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91B" w:rsidRDefault="004A191B" w:rsidP="00B00BEE"/>
    <w:p w:rsidR="00B00BEE" w:rsidRPr="00640F26" w:rsidRDefault="004A191B" w:rsidP="001E1160">
      <w:pPr>
        <w:tabs>
          <w:tab w:val="center" w:pos="4950"/>
          <w:tab w:val="left" w:pos="6585"/>
        </w:tabs>
        <w:rPr>
          <w:b/>
          <w:sz w:val="48"/>
          <w:szCs w:val="48"/>
          <w:lang w:val="ru-RU"/>
        </w:rPr>
      </w:pPr>
      <w:r>
        <w:rPr>
          <w:b/>
          <w:sz w:val="32"/>
          <w:szCs w:val="32"/>
        </w:rPr>
        <w:tab/>
      </w:r>
      <w:r w:rsidRPr="00640F26">
        <w:rPr>
          <w:b/>
          <w:sz w:val="48"/>
          <w:szCs w:val="48"/>
        </w:rPr>
        <w:t>П О К А Н А</w:t>
      </w:r>
      <w:r w:rsidRPr="00640F26">
        <w:rPr>
          <w:b/>
          <w:sz w:val="48"/>
          <w:szCs w:val="48"/>
        </w:rPr>
        <w:tab/>
      </w:r>
    </w:p>
    <w:p w:rsidR="009E0962" w:rsidRDefault="002814C5" w:rsidP="009E0962">
      <w:pPr>
        <w:jc w:val="both"/>
        <w:rPr>
          <w:color w:val="000000"/>
          <w:sz w:val="28"/>
          <w:szCs w:val="28"/>
        </w:rPr>
      </w:pPr>
      <w:r>
        <w:rPr>
          <w:rFonts w:ascii="Sylfaen" w:hAnsi="Sylfaen"/>
          <w:noProof/>
          <w:color w:val="000000"/>
          <w:sz w:val="20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46355</wp:posOffset>
                </wp:positionV>
                <wp:extent cx="5943600" cy="0"/>
                <wp:effectExtent l="9525" t="8255" r="9525" b="10795"/>
                <wp:wrapNone/>
                <wp:docPr id="5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A8989" id="Line 3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5pt" to="477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" strokecolor="#f90"/>
            </w:pict>
          </mc:Fallback>
        </mc:AlternateContent>
      </w:r>
    </w:p>
    <w:p w:rsidR="002B0310" w:rsidRPr="0000094F" w:rsidRDefault="0000094F" w:rsidP="00B10777">
      <w:pPr>
        <w:jc w:val="center"/>
        <w:rPr>
          <w:b/>
        </w:rPr>
      </w:pPr>
      <w:r>
        <w:rPr>
          <w:b/>
        </w:rPr>
        <w:t>ДЕН НА ДЕНТАЛНАТА ИМПЛАНТОЛОГИЯ</w:t>
      </w:r>
    </w:p>
    <w:p w:rsidR="00F35DBD" w:rsidRPr="00F35DBD" w:rsidRDefault="002B0310" w:rsidP="00F35DBD">
      <w:pPr>
        <w:spacing w:after="120"/>
        <w:jc w:val="center"/>
        <w:rPr>
          <w:b/>
          <w:sz w:val="26"/>
          <w:szCs w:val="26"/>
          <w:lang w:val="ru-RU"/>
        </w:rPr>
      </w:pPr>
      <w:r>
        <w:rPr>
          <w:b/>
          <w:sz w:val="26"/>
          <w:szCs w:val="26"/>
        </w:rPr>
        <w:br/>
      </w:r>
      <w:r w:rsidR="00F35DBD">
        <w:rPr>
          <w:b/>
          <w:sz w:val="26"/>
          <w:szCs w:val="26"/>
        </w:rPr>
        <w:t>11 май 2019г., София</w:t>
      </w:r>
    </w:p>
    <w:p w:rsidR="009E0962" w:rsidRDefault="00847A41" w:rsidP="00FB6EB6">
      <w:pPr>
        <w:spacing w:after="120"/>
        <w:rPr>
          <w:i/>
          <w:sz w:val="26"/>
          <w:szCs w:val="26"/>
        </w:rPr>
      </w:pPr>
      <w:r>
        <w:rPr>
          <w:i/>
          <w:sz w:val="26"/>
          <w:szCs w:val="26"/>
        </w:rPr>
        <w:t>Въведение в р</w:t>
      </w:r>
      <w:r w:rsidR="00DC4635">
        <w:rPr>
          <w:i/>
          <w:sz w:val="26"/>
          <w:szCs w:val="26"/>
        </w:rPr>
        <w:t>абота</w:t>
      </w:r>
      <w:r w:rsidR="00B927FF">
        <w:rPr>
          <w:i/>
          <w:sz w:val="26"/>
          <w:szCs w:val="26"/>
        </w:rPr>
        <w:t>та</w:t>
      </w:r>
      <w:r w:rsidR="00DC4635">
        <w:rPr>
          <w:i/>
          <w:sz w:val="26"/>
          <w:szCs w:val="26"/>
        </w:rPr>
        <w:t xml:space="preserve"> с х</w:t>
      </w:r>
      <w:r w:rsidR="00750601" w:rsidRPr="00750601">
        <w:rPr>
          <w:i/>
          <w:sz w:val="26"/>
          <w:szCs w:val="26"/>
        </w:rPr>
        <w:t>ирургич</w:t>
      </w:r>
      <w:r w:rsidR="00DC4635">
        <w:rPr>
          <w:i/>
          <w:sz w:val="26"/>
          <w:szCs w:val="26"/>
        </w:rPr>
        <w:t>ни</w:t>
      </w:r>
      <w:r w:rsidR="00750601" w:rsidRPr="00750601">
        <w:rPr>
          <w:i/>
          <w:sz w:val="26"/>
          <w:szCs w:val="26"/>
        </w:rPr>
        <w:t xml:space="preserve"> водач</w:t>
      </w:r>
      <w:r w:rsidR="00DC4635">
        <w:rPr>
          <w:i/>
          <w:sz w:val="26"/>
          <w:szCs w:val="26"/>
        </w:rPr>
        <w:t>и</w:t>
      </w:r>
      <w:r w:rsidR="00750601">
        <w:rPr>
          <w:i/>
          <w:sz w:val="26"/>
          <w:szCs w:val="26"/>
        </w:rPr>
        <w:t xml:space="preserve">. </w:t>
      </w:r>
      <w:r w:rsidR="00736C14">
        <w:rPr>
          <w:i/>
          <w:sz w:val="26"/>
          <w:szCs w:val="26"/>
        </w:rPr>
        <w:t>Ц</w:t>
      </w:r>
      <w:r w:rsidR="00750601">
        <w:rPr>
          <w:i/>
          <w:sz w:val="26"/>
          <w:szCs w:val="26"/>
        </w:rPr>
        <w:t xml:space="preserve">ялостен </w:t>
      </w:r>
      <w:r w:rsidR="00750601" w:rsidRPr="00750601">
        <w:rPr>
          <w:i/>
          <w:sz w:val="26"/>
          <w:szCs w:val="26"/>
        </w:rPr>
        <w:t>протокол</w:t>
      </w:r>
      <w:r w:rsidR="00750601">
        <w:rPr>
          <w:i/>
          <w:sz w:val="26"/>
          <w:szCs w:val="26"/>
        </w:rPr>
        <w:t xml:space="preserve"> – от анализа на клиничния случай, дизайн и изработка на хирургичен водач до изработка и фиксиране на временна и постоянна протетична конструкция</w:t>
      </w:r>
      <w:r w:rsidR="00AA136F">
        <w:rPr>
          <w:i/>
          <w:sz w:val="26"/>
          <w:szCs w:val="26"/>
        </w:rPr>
        <w:t>.</w:t>
      </w:r>
    </w:p>
    <w:p w:rsidR="0000094F" w:rsidRDefault="0000094F" w:rsidP="00FB6EB6">
      <w:pPr>
        <w:spacing w:after="120"/>
        <w:rPr>
          <w:i/>
          <w:sz w:val="26"/>
          <w:szCs w:val="26"/>
        </w:rPr>
      </w:pPr>
      <w:r>
        <w:rPr>
          <w:i/>
          <w:sz w:val="26"/>
          <w:szCs w:val="26"/>
        </w:rPr>
        <w:t>Възст</w:t>
      </w:r>
      <w:r w:rsidR="00AA136F">
        <w:rPr>
          <w:i/>
          <w:sz w:val="26"/>
          <w:szCs w:val="26"/>
        </w:rPr>
        <w:t xml:space="preserve">ановявания с винтова фиксация </w:t>
      </w:r>
      <w:r w:rsidR="00FB6EB6">
        <w:rPr>
          <w:i/>
          <w:sz w:val="26"/>
          <w:szCs w:val="26"/>
        </w:rPr>
        <w:t xml:space="preserve">за единични и многочастови конструкции – клинични показания, продукти и предназначение, </w:t>
      </w:r>
      <w:r w:rsidR="003C5EC3">
        <w:rPr>
          <w:i/>
          <w:sz w:val="26"/>
          <w:szCs w:val="26"/>
        </w:rPr>
        <w:t xml:space="preserve">протоколи за работа, </w:t>
      </w:r>
      <w:r w:rsidR="00FB6EB6">
        <w:rPr>
          <w:i/>
          <w:sz w:val="26"/>
          <w:szCs w:val="26"/>
        </w:rPr>
        <w:t>добри практики</w:t>
      </w:r>
      <w:r>
        <w:rPr>
          <w:i/>
          <w:sz w:val="26"/>
          <w:szCs w:val="26"/>
        </w:rPr>
        <w:t xml:space="preserve">. </w:t>
      </w:r>
    </w:p>
    <w:p w:rsidR="0000094F" w:rsidRPr="002B0310" w:rsidRDefault="0000094F" w:rsidP="004937DE">
      <w:pPr>
        <w:rPr>
          <w:i/>
          <w:sz w:val="26"/>
          <w:szCs w:val="26"/>
        </w:rPr>
      </w:pPr>
      <w:r>
        <w:rPr>
          <w:i/>
          <w:sz w:val="26"/>
          <w:szCs w:val="26"/>
        </w:rPr>
        <w:t>Рехабилитация с мултиюнит надстройки на изцяло обеззъбени челюсти или такива, на които пр</w:t>
      </w:r>
      <w:r w:rsidR="005456E9">
        <w:rPr>
          <w:i/>
          <w:sz w:val="26"/>
          <w:szCs w:val="26"/>
        </w:rPr>
        <w:t xml:space="preserve">едстои изваждане на всички зъби </w:t>
      </w:r>
      <w:r>
        <w:rPr>
          <w:i/>
          <w:sz w:val="26"/>
          <w:szCs w:val="26"/>
        </w:rPr>
        <w:t xml:space="preserve">– аналогов и цифров протокол на работа, </w:t>
      </w:r>
      <w:r w:rsidR="005456E9">
        <w:rPr>
          <w:i/>
          <w:sz w:val="26"/>
          <w:szCs w:val="26"/>
        </w:rPr>
        <w:t xml:space="preserve">(вкл. временни конструкции за имедиантно натоварване), </w:t>
      </w:r>
      <w:r>
        <w:rPr>
          <w:i/>
          <w:sz w:val="26"/>
          <w:szCs w:val="26"/>
        </w:rPr>
        <w:t>предимства и недостатъци, често срещани грешки.</w:t>
      </w:r>
    </w:p>
    <w:p w:rsidR="002B0310" w:rsidRPr="002B0310" w:rsidRDefault="002B0310" w:rsidP="004937DE">
      <w:pPr>
        <w:rPr>
          <w:b/>
          <w:sz w:val="26"/>
          <w:szCs w:val="26"/>
        </w:rPr>
      </w:pPr>
    </w:p>
    <w:p w:rsidR="009E0962" w:rsidRPr="009E0962" w:rsidRDefault="002814C5" w:rsidP="009E096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118745</wp:posOffset>
                </wp:positionV>
                <wp:extent cx="5943600" cy="0"/>
                <wp:effectExtent l="9525" t="13970" r="9525" b="5080"/>
                <wp:wrapNone/>
                <wp:docPr id="4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1F10B" id="Line 3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9.35pt" to="477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" strokecolor="#f90"/>
            </w:pict>
          </mc:Fallback>
        </mc:AlternateContent>
      </w:r>
    </w:p>
    <w:p w:rsidR="00B00BEE" w:rsidRPr="00977BAE" w:rsidRDefault="00B00BEE" w:rsidP="00B00BEE">
      <w:pPr>
        <w:rPr>
          <w:lang w:val="ru-RU"/>
        </w:rPr>
      </w:pPr>
    </w:p>
    <w:p w:rsidR="00B00BEE" w:rsidRPr="00716E3B" w:rsidRDefault="00F76120" w:rsidP="00267EC3">
      <w:pPr>
        <w:rPr>
          <w:sz w:val="26"/>
          <w:szCs w:val="26"/>
        </w:rPr>
      </w:pPr>
      <w:r w:rsidRPr="00716E3B">
        <w:rPr>
          <w:sz w:val="26"/>
          <w:szCs w:val="26"/>
        </w:rPr>
        <w:t xml:space="preserve">Уважаеми </w:t>
      </w:r>
      <w:r w:rsidR="00C6631B" w:rsidRPr="00716E3B">
        <w:rPr>
          <w:sz w:val="26"/>
          <w:szCs w:val="26"/>
        </w:rPr>
        <w:t>ко</w:t>
      </w:r>
      <w:r w:rsidRPr="00716E3B">
        <w:rPr>
          <w:sz w:val="26"/>
          <w:szCs w:val="26"/>
        </w:rPr>
        <w:t>леги,</w:t>
      </w:r>
    </w:p>
    <w:p w:rsidR="00F76120" w:rsidRPr="00716E3B" w:rsidRDefault="00F76120" w:rsidP="00267EC3">
      <w:pPr>
        <w:rPr>
          <w:sz w:val="26"/>
          <w:szCs w:val="26"/>
        </w:rPr>
      </w:pPr>
    </w:p>
    <w:p w:rsidR="00B74236" w:rsidRDefault="005126D7" w:rsidP="00C26AF7">
      <w:pPr>
        <w:rPr>
          <w:sz w:val="26"/>
          <w:szCs w:val="26"/>
        </w:rPr>
      </w:pPr>
      <w:bookmarkStart w:id="0" w:name="_GoBack"/>
      <w:r>
        <w:rPr>
          <w:sz w:val="26"/>
          <w:szCs w:val="26"/>
        </w:rPr>
        <w:t>Медина Био</w:t>
      </w:r>
      <w:r w:rsidR="00F76120" w:rsidRPr="00716E3B">
        <w:rPr>
          <w:sz w:val="26"/>
          <w:szCs w:val="26"/>
        </w:rPr>
        <w:t xml:space="preserve"> има удоволствието да ви покани за участие в </w:t>
      </w:r>
      <w:r w:rsidR="00361A3A" w:rsidRPr="00716E3B">
        <w:rPr>
          <w:sz w:val="26"/>
          <w:szCs w:val="26"/>
        </w:rPr>
        <w:t>специализирано обучение</w:t>
      </w:r>
      <w:r w:rsidR="00B92BCF" w:rsidRPr="00716E3B">
        <w:rPr>
          <w:sz w:val="26"/>
          <w:szCs w:val="26"/>
        </w:rPr>
        <w:t xml:space="preserve">, </w:t>
      </w:r>
      <w:r w:rsidR="00E51463" w:rsidRPr="00716E3B">
        <w:rPr>
          <w:sz w:val="26"/>
          <w:szCs w:val="26"/>
        </w:rPr>
        <w:t>фокусирано върху</w:t>
      </w:r>
      <w:r w:rsidR="001358C1" w:rsidRPr="00716E3B">
        <w:rPr>
          <w:sz w:val="26"/>
          <w:szCs w:val="26"/>
        </w:rPr>
        <w:t xml:space="preserve"> две големи теми, </w:t>
      </w:r>
      <w:r w:rsidR="00865281">
        <w:rPr>
          <w:sz w:val="26"/>
          <w:szCs w:val="26"/>
        </w:rPr>
        <w:t>към</w:t>
      </w:r>
      <w:r w:rsidR="001358C1" w:rsidRPr="00716E3B">
        <w:rPr>
          <w:sz w:val="26"/>
          <w:szCs w:val="26"/>
        </w:rPr>
        <w:t xml:space="preserve"> които </w:t>
      </w:r>
      <w:r w:rsidR="002F1A6B">
        <w:rPr>
          <w:sz w:val="26"/>
          <w:szCs w:val="26"/>
        </w:rPr>
        <w:t>има</w:t>
      </w:r>
      <w:r w:rsidR="001358C1" w:rsidRPr="00716E3B">
        <w:rPr>
          <w:sz w:val="26"/>
          <w:szCs w:val="26"/>
        </w:rPr>
        <w:t xml:space="preserve"> </w:t>
      </w:r>
      <w:r w:rsidR="002F1A6B">
        <w:rPr>
          <w:sz w:val="26"/>
          <w:szCs w:val="26"/>
        </w:rPr>
        <w:t>голям</w:t>
      </w:r>
      <w:r w:rsidR="001358C1" w:rsidRPr="00716E3B">
        <w:rPr>
          <w:sz w:val="26"/>
          <w:szCs w:val="26"/>
        </w:rPr>
        <w:t xml:space="preserve"> интерес</w:t>
      </w:r>
      <w:r w:rsidR="00AA2325" w:rsidRPr="00716E3B">
        <w:rPr>
          <w:sz w:val="26"/>
          <w:szCs w:val="26"/>
        </w:rPr>
        <w:t xml:space="preserve"> през последната година</w:t>
      </w:r>
      <w:r w:rsidR="001358C1" w:rsidRPr="00716E3B">
        <w:rPr>
          <w:sz w:val="26"/>
          <w:szCs w:val="26"/>
        </w:rPr>
        <w:t xml:space="preserve"> – </w:t>
      </w:r>
      <w:r w:rsidR="001358C1" w:rsidRPr="00C253F8">
        <w:rPr>
          <w:b/>
          <w:i/>
          <w:sz w:val="26"/>
          <w:szCs w:val="26"/>
        </w:rPr>
        <w:t>поставяне на импланти с хир</w:t>
      </w:r>
      <w:r w:rsidR="00105844" w:rsidRPr="00C253F8">
        <w:rPr>
          <w:b/>
          <w:i/>
          <w:sz w:val="26"/>
          <w:szCs w:val="26"/>
        </w:rPr>
        <w:t>у</w:t>
      </w:r>
      <w:r w:rsidR="001358C1" w:rsidRPr="00C253F8">
        <w:rPr>
          <w:b/>
          <w:i/>
          <w:sz w:val="26"/>
          <w:szCs w:val="26"/>
        </w:rPr>
        <w:t>ргични водачи</w:t>
      </w:r>
      <w:r w:rsidR="001358C1" w:rsidRPr="00716E3B">
        <w:rPr>
          <w:sz w:val="26"/>
          <w:szCs w:val="26"/>
        </w:rPr>
        <w:t xml:space="preserve"> и </w:t>
      </w:r>
      <w:r w:rsidR="001358C1" w:rsidRPr="00C253F8">
        <w:rPr>
          <w:b/>
          <w:i/>
          <w:sz w:val="26"/>
          <w:szCs w:val="26"/>
        </w:rPr>
        <w:t>възстановявания с винтова фиксация и мултиюнит надстройки</w:t>
      </w:r>
      <w:r w:rsidR="00C26AF7" w:rsidRPr="00716E3B">
        <w:rPr>
          <w:sz w:val="26"/>
          <w:szCs w:val="26"/>
        </w:rPr>
        <w:t>.</w:t>
      </w:r>
      <w:r w:rsidR="004D4E87" w:rsidRPr="00716E3B">
        <w:rPr>
          <w:sz w:val="26"/>
          <w:szCs w:val="26"/>
        </w:rPr>
        <w:t xml:space="preserve"> </w:t>
      </w:r>
    </w:p>
    <w:p w:rsidR="00C26AF7" w:rsidRPr="00716E3B" w:rsidRDefault="004D4E87" w:rsidP="00B74236">
      <w:pPr>
        <w:spacing w:before="120"/>
        <w:rPr>
          <w:sz w:val="26"/>
          <w:szCs w:val="26"/>
        </w:rPr>
      </w:pPr>
      <w:r w:rsidRPr="00716E3B">
        <w:rPr>
          <w:sz w:val="26"/>
          <w:szCs w:val="26"/>
        </w:rPr>
        <w:t xml:space="preserve">Целта на </w:t>
      </w:r>
      <w:r w:rsidR="005126D7">
        <w:rPr>
          <w:sz w:val="26"/>
          <w:szCs w:val="26"/>
        </w:rPr>
        <w:t>събитието</w:t>
      </w:r>
      <w:r w:rsidRPr="00716E3B">
        <w:rPr>
          <w:sz w:val="26"/>
          <w:szCs w:val="26"/>
        </w:rPr>
        <w:t xml:space="preserve"> е да предаде знания и идеи за </w:t>
      </w:r>
      <w:r w:rsidRPr="00716E3B">
        <w:rPr>
          <w:sz w:val="26"/>
          <w:szCs w:val="26"/>
          <w:u w:color="000000"/>
          <w:shd w:val="clear" w:color="auto" w:fill="FFFFFF"/>
          <w:lang w:val="ru-RU"/>
        </w:rPr>
        <w:t>постигане на стабилни и предсказуеми резултати при лечението с дентални импланти</w:t>
      </w:r>
      <w:r w:rsidR="005E7E58">
        <w:rPr>
          <w:sz w:val="26"/>
          <w:szCs w:val="26"/>
          <w:u w:color="000000"/>
          <w:shd w:val="clear" w:color="auto" w:fill="FFFFFF"/>
          <w:lang w:val="ru-RU"/>
        </w:rPr>
        <w:t>, а също така</w:t>
      </w:r>
      <w:r w:rsidR="00E51463" w:rsidRPr="00716E3B">
        <w:rPr>
          <w:sz w:val="26"/>
          <w:szCs w:val="26"/>
          <w:u w:color="000000"/>
          <w:shd w:val="clear" w:color="auto" w:fill="FFFFFF"/>
          <w:lang w:val="ru-RU"/>
        </w:rPr>
        <w:t xml:space="preserve"> да разшири обхвата на клинични случаи, които можете да решите успешно</w:t>
      </w:r>
      <w:r w:rsidRPr="00716E3B">
        <w:rPr>
          <w:sz w:val="26"/>
          <w:szCs w:val="26"/>
          <w:u w:color="000000"/>
          <w:shd w:val="clear" w:color="auto" w:fill="FFFFFF"/>
          <w:lang w:val="ru-RU"/>
        </w:rPr>
        <w:t>.</w:t>
      </w:r>
    </w:p>
    <w:p w:rsidR="00C26AF7" w:rsidRPr="00716E3B" w:rsidRDefault="00C26AF7" w:rsidP="00C26AF7">
      <w:pPr>
        <w:rPr>
          <w:sz w:val="26"/>
          <w:szCs w:val="26"/>
        </w:rPr>
      </w:pPr>
    </w:p>
    <w:p w:rsidR="00C26AF7" w:rsidRPr="00716E3B" w:rsidRDefault="00B727E1" w:rsidP="00C26AF7">
      <w:pPr>
        <w:rPr>
          <w:b/>
          <w:sz w:val="26"/>
          <w:szCs w:val="26"/>
        </w:rPr>
      </w:pPr>
      <w:r>
        <w:rPr>
          <w:b/>
          <w:sz w:val="26"/>
          <w:szCs w:val="26"/>
        </w:rPr>
        <w:t>Обучението</w:t>
      </w:r>
      <w:r w:rsidR="00C26AF7" w:rsidRPr="00716E3B">
        <w:rPr>
          <w:b/>
          <w:sz w:val="26"/>
          <w:szCs w:val="26"/>
        </w:rPr>
        <w:t xml:space="preserve"> е </w:t>
      </w:r>
      <w:r w:rsidR="00167E9A">
        <w:rPr>
          <w:b/>
          <w:sz w:val="26"/>
          <w:szCs w:val="26"/>
        </w:rPr>
        <w:t>подходящо</w:t>
      </w:r>
      <w:r w:rsidR="00C26AF7" w:rsidRPr="00716E3B">
        <w:rPr>
          <w:b/>
          <w:sz w:val="26"/>
          <w:szCs w:val="26"/>
        </w:rPr>
        <w:t xml:space="preserve"> както за лекари, </w:t>
      </w:r>
      <w:r w:rsidR="005974D9" w:rsidRPr="00716E3B">
        <w:rPr>
          <w:b/>
          <w:sz w:val="26"/>
          <w:szCs w:val="26"/>
        </w:rPr>
        <w:t xml:space="preserve">които </w:t>
      </w:r>
      <w:r w:rsidR="0060577B" w:rsidRPr="00716E3B">
        <w:rPr>
          <w:b/>
          <w:sz w:val="26"/>
          <w:szCs w:val="26"/>
        </w:rPr>
        <w:t>поставят дентални импланти, така и за лекари, които само протезират върху импланти</w:t>
      </w:r>
      <w:r w:rsidR="00C26AF7" w:rsidRPr="00716E3B">
        <w:rPr>
          <w:b/>
          <w:sz w:val="26"/>
          <w:szCs w:val="26"/>
        </w:rPr>
        <w:t xml:space="preserve">. </w:t>
      </w:r>
    </w:p>
    <w:bookmarkEnd w:id="0"/>
    <w:p w:rsidR="001D3C12" w:rsidRPr="00716E3B" w:rsidRDefault="001D3C12" w:rsidP="00267EC3">
      <w:pPr>
        <w:rPr>
          <w:sz w:val="26"/>
          <w:szCs w:val="26"/>
          <w:lang w:val="ru-RU"/>
        </w:rPr>
      </w:pPr>
    </w:p>
    <w:p w:rsidR="00F00D3E" w:rsidRPr="00716E3B" w:rsidRDefault="00F00D3E" w:rsidP="00B00BEE">
      <w:pPr>
        <w:rPr>
          <w:sz w:val="26"/>
          <w:szCs w:val="26"/>
          <w:lang w:val="ru-RU"/>
        </w:rPr>
      </w:pPr>
    </w:p>
    <w:p w:rsidR="00267EC3" w:rsidRPr="00716E3B" w:rsidRDefault="00EC28BA" w:rsidP="00433CA4">
      <w:pPr>
        <w:spacing w:after="120"/>
        <w:ind w:left="425"/>
        <w:jc w:val="both"/>
        <w:rPr>
          <w:color w:val="000000"/>
          <w:sz w:val="26"/>
          <w:szCs w:val="26"/>
          <w:lang w:val="ru-RU"/>
        </w:rPr>
      </w:pPr>
      <w:r w:rsidRPr="005467CC">
        <w:rPr>
          <w:bCs/>
          <w:color w:val="000000"/>
          <w:sz w:val="26"/>
          <w:szCs w:val="26"/>
        </w:rPr>
        <w:t>ДАТА</w:t>
      </w:r>
      <w:r w:rsidR="00C9529F" w:rsidRPr="00716E3B">
        <w:rPr>
          <w:color w:val="000000"/>
          <w:sz w:val="26"/>
          <w:szCs w:val="26"/>
        </w:rPr>
        <w:t>:</w:t>
      </w:r>
      <w:r w:rsidR="00C9529F" w:rsidRPr="00716E3B">
        <w:rPr>
          <w:color w:val="000000"/>
          <w:sz w:val="26"/>
          <w:szCs w:val="26"/>
          <w:lang w:val="ru-RU"/>
        </w:rPr>
        <w:t xml:space="preserve"> </w:t>
      </w:r>
      <w:r w:rsidR="005974D9" w:rsidRPr="00716E3B">
        <w:rPr>
          <w:color w:val="000000"/>
          <w:sz w:val="26"/>
          <w:szCs w:val="26"/>
        </w:rPr>
        <w:t>11май</w:t>
      </w:r>
      <w:r w:rsidR="00D70504" w:rsidRPr="00716E3B">
        <w:rPr>
          <w:color w:val="000000"/>
          <w:sz w:val="26"/>
          <w:szCs w:val="26"/>
        </w:rPr>
        <w:t xml:space="preserve"> (събота)</w:t>
      </w:r>
      <w:r w:rsidRPr="00716E3B">
        <w:rPr>
          <w:color w:val="000000"/>
          <w:sz w:val="26"/>
          <w:szCs w:val="26"/>
        </w:rPr>
        <w:t xml:space="preserve"> 201</w:t>
      </w:r>
      <w:r w:rsidR="005974D9" w:rsidRPr="00716E3B">
        <w:rPr>
          <w:color w:val="000000"/>
          <w:sz w:val="26"/>
          <w:szCs w:val="26"/>
        </w:rPr>
        <w:t>9</w:t>
      </w:r>
      <w:r w:rsidRPr="00716E3B">
        <w:rPr>
          <w:color w:val="000000"/>
          <w:sz w:val="26"/>
          <w:szCs w:val="26"/>
        </w:rPr>
        <w:t xml:space="preserve"> год.</w:t>
      </w:r>
    </w:p>
    <w:p w:rsidR="00EC28BA" w:rsidRPr="00716E3B" w:rsidRDefault="00EC28BA" w:rsidP="00433CA4">
      <w:pPr>
        <w:spacing w:after="120"/>
        <w:ind w:left="425"/>
        <w:jc w:val="both"/>
        <w:rPr>
          <w:color w:val="000000"/>
          <w:sz w:val="26"/>
          <w:szCs w:val="26"/>
        </w:rPr>
      </w:pPr>
      <w:r w:rsidRPr="005467CC">
        <w:rPr>
          <w:bCs/>
          <w:color w:val="000000"/>
          <w:sz w:val="26"/>
          <w:szCs w:val="26"/>
        </w:rPr>
        <w:t>МЯСТО</w:t>
      </w:r>
      <w:r w:rsidRPr="00716E3B">
        <w:rPr>
          <w:color w:val="000000"/>
          <w:sz w:val="26"/>
          <w:szCs w:val="26"/>
        </w:rPr>
        <w:t xml:space="preserve">: </w:t>
      </w:r>
      <w:r w:rsidR="00932C66">
        <w:rPr>
          <w:color w:val="000000"/>
          <w:sz w:val="26"/>
          <w:szCs w:val="26"/>
        </w:rPr>
        <w:t xml:space="preserve">гр. София, </w:t>
      </w:r>
      <w:r w:rsidR="00064448" w:rsidRPr="00716E3B">
        <w:rPr>
          <w:color w:val="000000"/>
          <w:sz w:val="26"/>
          <w:szCs w:val="26"/>
        </w:rPr>
        <w:t xml:space="preserve">хотел </w:t>
      </w:r>
      <w:r w:rsidR="00242392" w:rsidRPr="00716E3B">
        <w:rPr>
          <w:color w:val="000000"/>
          <w:sz w:val="26"/>
          <w:szCs w:val="26"/>
        </w:rPr>
        <w:t>Best Western Premier Sofia Airport</w:t>
      </w:r>
      <w:r w:rsidR="00242392" w:rsidRPr="00716E3B">
        <w:rPr>
          <w:color w:val="000000"/>
          <w:sz w:val="26"/>
          <w:szCs w:val="26"/>
          <w:lang w:val="en-GB"/>
        </w:rPr>
        <w:t xml:space="preserve">, </w:t>
      </w:r>
      <w:r w:rsidR="00242392" w:rsidRPr="00716E3B">
        <w:rPr>
          <w:color w:val="000000"/>
          <w:sz w:val="26"/>
          <w:szCs w:val="26"/>
        </w:rPr>
        <w:t>зала Хийтроу</w:t>
      </w:r>
    </w:p>
    <w:p w:rsidR="00D204CF" w:rsidRPr="00716E3B" w:rsidRDefault="00D204CF" w:rsidP="00433CA4">
      <w:pPr>
        <w:spacing w:after="120"/>
        <w:ind w:left="426"/>
        <w:jc w:val="both"/>
        <w:rPr>
          <w:b/>
          <w:bCs/>
          <w:color w:val="000000"/>
          <w:sz w:val="26"/>
          <w:szCs w:val="26"/>
        </w:rPr>
      </w:pPr>
      <w:r w:rsidRPr="005467CC">
        <w:rPr>
          <w:bCs/>
          <w:color w:val="000000"/>
          <w:sz w:val="26"/>
          <w:szCs w:val="26"/>
        </w:rPr>
        <w:t>ЛЕКТОРИ</w:t>
      </w:r>
      <w:r w:rsidRPr="005A693E">
        <w:rPr>
          <w:bCs/>
          <w:color w:val="000000"/>
          <w:sz w:val="26"/>
          <w:szCs w:val="26"/>
        </w:rPr>
        <w:t xml:space="preserve">: </w:t>
      </w:r>
      <w:r w:rsidR="00A95150" w:rsidRPr="00716E3B">
        <w:rPr>
          <w:bCs/>
          <w:color w:val="000000"/>
          <w:sz w:val="26"/>
          <w:szCs w:val="26"/>
        </w:rPr>
        <w:t>д-р Виктор Жечков</w:t>
      </w:r>
      <w:r w:rsidR="002A4188">
        <w:rPr>
          <w:bCs/>
          <w:color w:val="000000"/>
          <w:sz w:val="26"/>
          <w:szCs w:val="26"/>
        </w:rPr>
        <w:t>,</w:t>
      </w:r>
      <w:r w:rsidR="00A95150" w:rsidRPr="00716E3B">
        <w:rPr>
          <w:bCs/>
          <w:color w:val="000000"/>
          <w:sz w:val="26"/>
          <w:szCs w:val="26"/>
        </w:rPr>
        <w:t xml:space="preserve"> </w:t>
      </w:r>
      <w:r w:rsidRPr="00716E3B">
        <w:rPr>
          <w:bCs/>
          <w:color w:val="000000"/>
          <w:sz w:val="26"/>
          <w:szCs w:val="26"/>
        </w:rPr>
        <w:t xml:space="preserve">д-р </w:t>
      </w:r>
      <w:r w:rsidR="002A4188">
        <w:rPr>
          <w:bCs/>
          <w:color w:val="000000"/>
          <w:sz w:val="26"/>
          <w:szCs w:val="26"/>
        </w:rPr>
        <w:t>Георги Райков и д-р Кремена Бекярова</w:t>
      </w:r>
      <w:r w:rsidRPr="00716E3B">
        <w:rPr>
          <w:bCs/>
          <w:color w:val="000000"/>
          <w:sz w:val="26"/>
          <w:szCs w:val="26"/>
        </w:rPr>
        <w:t xml:space="preserve"> </w:t>
      </w:r>
    </w:p>
    <w:p w:rsidR="00D8377F" w:rsidRPr="00716E3B" w:rsidRDefault="00D8377F" w:rsidP="00D8377F">
      <w:pPr>
        <w:spacing w:after="60"/>
        <w:ind w:left="426"/>
        <w:jc w:val="both"/>
        <w:rPr>
          <w:color w:val="000000"/>
          <w:sz w:val="26"/>
          <w:szCs w:val="26"/>
        </w:rPr>
      </w:pPr>
      <w:r w:rsidRPr="005467CC">
        <w:rPr>
          <w:bCs/>
          <w:color w:val="000000"/>
          <w:sz w:val="26"/>
          <w:szCs w:val="26"/>
        </w:rPr>
        <w:t>ТАКСА УЧАСТИЕ</w:t>
      </w:r>
      <w:r w:rsidRPr="00716E3B">
        <w:rPr>
          <w:color w:val="000000"/>
          <w:sz w:val="26"/>
          <w:szCs w:val="26"/>
        </w:rPr>
        <w:t xml:space="preserve">: </w:t>
      </w:r>
    </w:p>
    <w:p w:rsidR="00D8377F" w:rsidRPr="00716E3B" w:rsidRDefault="001F785E" w:rsidP="00D8377F">
      <w:pPr>
        <w:pStyle w:val="ListParagraph"/>
        <w:numPr>
          <w:ilvl w:val="0"/>
          <w:numId w:val="8"/>
        </w:numPr>
        <w:spacing w:after="60"/>
        <w:jc w:val="both"/>
        <w:rPr>
          <w:color w:val="000000"/>
          <w:sz w:val="26"/>
          <w:szCs w:val="26"/>
        </w:rPr>
      </w:pPr>
      <w:r w:rsidRPr="00716E3B">
        <w:rPr>
          <w:color w:val="000000"/>
          <w:sz w:val="26"/>
          <w:szCs w:val="26"/>
        </w:rPr>
        <w:t xml:space="preserve">покупка на продукти </w:t>
      </w:r>
      <w:r w:rsidRPr="00716E3B">
        <w:rPr>
          <w:color w:val="000000"/>
          <w:sz w:val="26"/>
          <w:szCs w:val="26"/>
          <w:lang w:val="en-GB"/>
        </w:rPr>
        <w:t>Alpha</w:t>
      </w:r>
      <w:r w:rsidRPr="00716E3B">
        <w:rPr>
          <w:color w:val="000000"/>
          <w:sz w:val="26"/>
          <w:szCs w:val="26"/>
          <w:lang w:val="ru-RU"/>
        </w:rPr>
        <w:t xml:space="preserve"> </w:t>
      </w:r>
      <w:r w:rsidRPr="00716E3B">
        <w:rPr>
          <w:color w:val="000000"/>
          <w:sz w:val="26"/>
          <w:szCs w:val="26"/>
          <w:lang w:val="en-GB"/>
        </w:rPr>
        <w:t>Bio</w:t>
      </w:r>
      <w:r w:rsidRPr="00716E3B">
        <w:rPr>
          <w:color w:val="000000"/>
          <w:sz w:val="26"/>
          <w:szCs w:val="26"/>
          <w:lang w:val="ru-RU"/>
        </w:rPr>
        <w:t xml:space="preserve"> </w:t>
      </w:r>
      <w:r w:rsidRPr="00716E3B">
        <w:rPr>
          <w:color w:val="000000"/>
          <w:sz w:val="26"/>
          <w:szCs w:val="26"/>
        </w:rPr>
        <w:t>по избор на стойност 450</w:t>
      </w:r>
      <w:r w:rsidR="005512E4">
        <w:rPr>
          <w:color w:val="000000"/>
          <w:sz w:val="26"/>
          <w:szCs w:val="26"/>
        </w:rPr>
        <w:t xml:space="preserve"> </w:t>
      </w:r>
      <w:r w:rsidR="00D8377F" w:rsidRPr="00716E3B">
        <w:rPr>
          <w:color w:val="000000"/>
          <w:sz w:val="26"/>
          <w:szCs w:val="26"/>
        </w:rPr>
        <w:t xml:space="preserve">лв. </w:t>
      </w:r>
    </w:p>
    <w:p w:rsidR="00D204CF" w:rsidRPr="00716E3B" w:rsidRDefault="00D204CF" w:rsidP="00D204CF">
      <w:pPr>
        <w:spacing w:after="60"/>
        <w:ind w:left="786"/>
        <w:jc w:val="both"/>
        <w:rPr>
          <w:color w:val="000000"/>
          <w:sz w:val="26"/>
          <w:szCs w:val="26"/>
        </w:rPr>
      </w:pPr>
      <w:r w:rsidRPr="00716E3B">
        <w:rPr>
          <w:color w:val="000000"/>
          <w:sz w:val="26"/>
          <w:szCs w:val="26"/>
        </w:rPr>
        <w:t>или</w:t>
      </w:r>
    </w:p>
    <w:p w:rsidR="00D204CF" w:rsidRPr="00716E3B" w:rsidRDefault="001F785E" w:rsidP="00376FE4">
      <w:pPr>
        <w:pStyle w:val="ListParagraph"/>
        <w:numPr>
          <w:ilvl w:val="0"/>
          <w:numId w:val="8"/>
        </w:numPr>
        <w:spacing w:after="120"/>
        <w:ind w:left="1145" w:hanging="357"/>
        <w:contextualSpacing w:val="0"/>
        <w:jc w:val="both"/>
        <w:rPr>
          <w:color w:val="000000"/>
          <w:sz w:val="26"/>
          <w:szCs w:val="26"/>
        </w:rPr>
      </w:pPr>
      <w:r w:rsidRPr="00716E3B">
        <w:rPr>
          <w:color w:val="000000"/>
          <w:sz w:val="26"/>
          <w:szCs w:val="26"/>
        </w:rPr>
        <w:t>заплащане на 250</w:t>
      </w:r>
      <w:r w:rsidR="00D8377F" w:rsidRPr="00716E3B">
        <w:rPr>
          <w:color w:val="000000"/>
          <w:sz w:val="26"/>
          <w:szCs w:val="26"/>
        </w:rPr>
        <w:t xml:space="preserve">лв. </w:t>
      </w:r>
      <w:r w:rsidR="00FE39C9" w:rsidRPr="00716E3B">
        <w:rPr>
          <w:color w:val="000000"/>
          <w:sz w:val="26"/>
          <w:szCs w:val="26"/>
        </w:rPr>
        <w:t>в брой или по банков път</w:t>
      </w:r>
      <w:r w:rsidR="00AA2325" w:rsidRPr="00716E3B">
        <w:rPr>
          <w:color w:val="000000"/>
          <w:sz w:val="26"/>
          <w:szCs w:val="26"/>
        </w:rPr>
        <w:t>.</w:t>
      </w:r>
    </w:p>
    <w:p w:rsidR="00716E3B" w:rsidRPr="00716E3B" w:rsidRDefault="00716E3B" w:rsidP="00376FE4">
      <w:pPr>
        <w:spacing w:after="60"/>
        <w:jc w:val="both"/>
        <w:rPr>
          <w:b/>
          <w:bCs/>
          <w:color w:val="E36C0A" w:themeColor="accent6" w:themeShade="BF"/>
          <w:sz w:val="26"/>
          <w:szCs w:val="26"/>
        </w:rPr>
      </w:pPr>
    </w:p>
    <w:p w:rsidR="00716E3B" w:rsidRPr="00716E3B" w:rsidRDefault="00716E3B">
      <w:pPr>
        <w:rPr>
          <w:sz w:val="26"/>
          <w:szCs w:val="26"/>
        </w:rPr>
      </w:pPr>
      <w:r w:rsidRPr="00716E3B">
        <w:rPr>
          <w:sz w:val="26"/>
          <w:szCs w:val="26"/>
        </w:rPr>
        <w:br w:type="page"/>
      </w:r>
    </w:p>
    <w:p w:rsidR="00727D41" w:rsidRPr="00716E3B" w:rsidRDefault="00727D41" w:rsidP="00376FE4">
      <w:pPr>
        <w:spacing w:after="60"/>
        <w:jc w:val="both"/>
        <w:rPr>
          <w:sz w:val="26"/>
          <w:szCs w:val="26"/>
        </w:rPr>
      </w:pPr>
    </w:p>
    <w:p w:rsidR="00267EC3" w:rsidRPr="00716E3B" w:rsidRDefault="00C026BC" w:rsidP="00267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000000"/>
          <w:sz w:val="26"/>
          <w:szCs w:val="26"/>
          <w:lang w:val="ru-RU"/>
        </w:rPr>
        <w:sectPr w:rsidR="00267EC3" w:rsidRPr="00716E3B" w:rsidSect="00376FE4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38"/>
          <w:pgMar w:top="1134" w:right="926" w:bottom="540" w:left="1080" w:header="709" w:footer="454" w:gutter="0"/>
          <w:cols w:space="708"/>
          <w:titlePg/>
          <w:docGrid w:linePitch="360"/>
        </w:sectPr>
      </w:pPr>
      <w:r w:rsidRPr="00716E3B">
        <w:rPr>
          <w:rFonts w:ascii="Sylfaen" w:hAnsi="Sylfaen"/>
          <w:color w:val="FF9900"/>
          <w:sz w:val="26"/>
          <w:szCs w:val="26"/>
        </w:rPr>
        <w:t>ПРОГРАМА</w:t>
      </w:r>
    </w:p>
    <w:p w:rsidR="00267EC3" w:rsidRPr="00716E3B" w:rsidRDefault="00267EC3" w:rsidP="00A32AEF">
      <w:pPr>
        <w:ind w:left="426"/>
        <w:rPr>
          <w:b/>
          <w:bCs/>
          <w:sz w:val="26"/>
          <w:szCs w:val="26"/>
          <w:lang w:val="ru-RU"/>
        </w:rPr>
      </w:pPr>
    </w:p>
    <w:p w:rsidR="00B31E33" w:rsidRDefault="00B31E33" w:rsidP="004B0AA1">
      <w:pPr>
        <w:spacing w:after="120"/>
        <w:ind w:left="425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9:00 </w:t>
      </w:r>
      <w:r w:rsidRPr="00716E3B">
        <w:rPr>
          <w:bCs/>
          <w:sz w:val="26"/>
          <w:szCs w:val="26"/>
        </w:rPr>
        <w:t>-</w:t>
      </w:r>
      <w:r>
        <w:rPr>
          <w:bCs/>
          <w:sz w:val="26"/>
          <w:szCs w:val="26"/>
        </w:rPr>
        <w:t xml:space="preserve"> 9:30 Регистрация</w:t>
      </w:r>
    </w:p>
    <w:p w:rsidR="00046F52" w:rsidRPr="00716E3B" w:rsidRDefault="00046F52" w:rsidP="004B0AA1">
      <w:pPr>
        <w:spacing w:after="120"/>
        <w:ind w:left="425"/>
        <w:rPr>
          <w:bCs/>
          <w:sz w:val="26"/>
          <w:szCs w:val="26"/>
        </w:rPr>
      </w:pPr>
      <w:r w:rsidRPr="00716E3B">
        <w:rPr>
          <w:bCs/>
          <w:sz w:val="26"/>
          <w:szCs w:val="26"/>
        </w:rPr>
        <w:t>9:30</w:t>
      </w:r>
      <w:r w:rsidR="00B31E33">
        <w:rPr>
          <w:bCs/>
          <w:sz w:val="26"/>
          <w:szCs w:val="26"/>
        </w:rPr>
        <w:t xml:space="preserve"> </w:t>
      </w:r>
      <w:r w:rsidRPr="00716E3B">
        <w:rPr>
          <w:bCs/>
          <w:sz w:val="26"/>
          <w:szCs w:val="26"/>
        </w:rPr>
        <w:t>-</w:t>
      </w:r>
      <w:r w:rsidR="00B31E33">
        <w:rPr>
          <w:bCs/>
          <w:sz w:val="26"/>
          <w:szCs w:val="26"/>
        </w:rPr>
        <w:t xml:space="preserve"> </w:t>
      </w:r>
      <w:r w:rsidRPr="00716E3B">
        <w:rPr>
          <w:bCs/>
          <w:sz w:val="26"/>
          <w:szCs w:val="26"/>
        </w:rPr>
        <w:t>11</w:t>
      </w:r>
      <w:r w:rsidR="00F62094" w:rsidRPr="00716E3B">
        <w:rPr>
          <w:bCs/>
          <w:sz w:val="26"/>
          <w:szCs w:val="26"/>
        </w:rPr>
        <w:t>:</w:t>
      </w:r>
      <w:r w:rsidRPr="00716E3B">
        <w:rPr>
          <w:bCs/>
          <w:sz w:val="26"/>
          <w:szCs w:val="26"/>
        </w:rPr>
        <w:t>0</w:t>
      </w:r>
      <w:r w:rsidR="00C7794B">
        <w:rPr>
          <w:bCs/>
          <w:sz w:val="26"/>
          <w:szCs w:val="26"/>
        </w:rPr>
        <w:t>0 Блок 1: Р</w:t>
      </w:r>
      <w:r w:rsidR="00895A1E" w:rsidRPr="00895A1E">
        <w:rPr>
          <w:bCs/>
          <w:sz w:val="26"/>
          <w:szCs w:val="26"/>
        </w:rPr>
        <w:t>абота с хирургични водачи, д-р Райков и д-р Бекярова</w:t>
      </w:r>
    </w:p>
    <w:p w:rsidR="00046F52" w:rsidRPr="00716E3B" w:rsidRDefault="00046F52" w:rsidP="004B0AA1">
      <w:pPr>
        <w:spacing w:after="120"/>
        <w:ind w:left="425"/>
        <w:rPr>
          <w:bCs/>
          <w:sz w:val="26"/>
          <w:szCs w:val="26"/>
        </w:rPr>
      </w:pPr>
      <w:r w:rsidRPr="00716E3B">
        <w:rPr>
          <w:bCs/>
          <w:sz w:val="26"/>
          <w:szCs w:val="26"/>
        </w:rPr>
        <w:t>11</w:t>
      </w:r>
      <w:r w:rsidR="00F62094" w:rsidRPr="00716E3B">
        <w:rPr>
          <w:bCs/>
          <w:sz w:val="26"/>
          <w:szCs w:val="26"/>
        </w:rPr>
        <w:t>:</w:t>
      </w:r>
      <w:r w:rsidRPr="00716E3B">
        <w:rPr>
          <w:bCs/>
          <w:sz w:val="26"/>
          <w:szCs w:val="26"/>
        </w:rPr>
        <w:t>00</w:t>
      </w:r>
      <w:r w:rsidR="00B31E33">
        <w:rPr>
          <w:bCs/>
          <w:sz w:val="26"/>
          <w:szCs w:val="26"/>
        </w:rPr>
        <w:t xml:space="preserve"> </w:t>
      </w:r>
      <w:r w:rsidRPr="00716E3B">
        <w:rPr>
          <w:bCs/>
          <w:sz w:val="26"/>
          <w:szCs w:val="26"/>
        </w:rPr>
        <w:t>-</w:t>
      </w:r>
      <w:r w:rsidR="00B31E33">
        <w:rPr>
          <w:bCs/>
          <w:sz w:val="26"/>
          <w:szCs w:val="26"/>
        </w:rPr>
        <w:t xml:space="preserve"> </w:t>
      </w:r>
      <w:r w:rsidRPr="00716E3B">
        <w:rPr>
          <w:bCs/>
          <w:sz w:val="26"/>
          <w:szCs w:val="26"/>
        </w:rPr>
        <w:t>11</w:t>
      </w:r>
      <w:r w:rsidR="00F62094" w:rsidRPr="00716E3B">
        <w:rPr>
          <w:bCs/>
          <w:sz w:val="26"/>
          <w:szCs w:val="26"/>
        </w:rPr>
        <w:t>:</w:t>
      </w:r>
      <w:r w:rsidRPr="00716E3B">
        <w:rPr>
          <w:bCs/>
          <w:sz w:val="26"/>
          <w:szCs w:val="26"/>
        </w:rPr>
        <w:t>30 Кафе пауза</w:t>
      </w:r>
    </w:p>
    <w:p w:rsidR="00046F52" w:rsidRPr="00716E3B" w:rsidRDefault="00046F52" w:rsidP="004B0AA1">
      <w:pPr>
        <w:spacing w:after="120"/>
        <w:ind w:left="425"/>
        <w:rPr>
          <w:bCs/>
          <w:sz w:val="26"/>
          <w:szCs w:val="26"/>
        </w:rPr>
      </w:pPr>
      <w:r w:rsidRPr="00716E3B">
        <w:rPr>
          <w:bCs/>
          <w:sz w:val="26"/>
          <w:szCs w:val="26"/>
        </w:rPr>
        <w:t>11</w:t>
      </w:r>
      <w:r w:rsidR="00F62094" w:rsidRPr="00716E3B">
        <w:rPr>
          <w:bCs/>
          <w:sz w:val="26"/>
          <w:szCs w:val="26"/>
        </w:rPr>
        <w:t>:</w:t>
      </w:r>
      <w:r w:rsidRPr="00716E3B">
        <w:rPr>
          <w:bCs/>
          <w:sz w:val="26"/>
          <w:szCs w:val="26"/>
        </w:rPr>
        <w:t>30</w:t>
      </w:r>
      <w:r w:rsidR="00B31E33">
        <w:rPr>
          <w:bCs/>
          <w:sz w:val="26"/>
          <w:szCs w:val="26"/>
        </w:rPr>
        <w:t xml:space="preserve"> </w:t>
      </w:r>
      <w:r w:rsidRPr="00716E3B">
        <w:rPr>
          <w:bCs/>
          <w:sz w:val="26"/>
          <w:szCs w:val="26"/>
        </w:rPr>
        <w:t>-</w:t>
      </w:r>
      <w:r w:rsidR="00B31E33">
        <w:rPr>
          <w:bCs/>
          <w:sz w:val="26"/>
          <w:szCs w:val="26"/>
        </w:rPr>
        <w:t xml:space="preserve"> </w:t>
      </w:r>
      <w:r w:rsidRPr="00716E3B">
        <w:rPr>
          <w:bCs/>
          <w:sz w:val="26"/>
          <w:szCs w:val="26"/>
        </w:rPr>
        <w:t>12</w:t>
      </w:r>
      <w:r w:rsidR="00F62094" w:rsidRPr="00716E3B">
        <w:rPr>
          <w:bCs/>
          <w:sz w:val="26"/>
          <w:szCs w:val="26"/>
        </w:rPr>
        <w:t>:</w:t>
      </w:r>
      <w:r w:rsidRPr="00716E3B">
        <w:rPr>
          <w:bCs/>
          <w:sz w:val="26"/>
          <w:szCs w:val="26"/>
        </w:rPr>
        <w:t>30 Блок 2</w:t>
      </w:r>
      <w:r w:rsidR="008F31D0" w:rsidRPr="00716E3B">
        <w:rPr>
          <w:bCs/>
          <w:sz w:val="26"/>
          <w:szCs w:val="26"/>
        </w:rPr>
        <w:t xml:space="preserve">: </w:t>
      </w:r>
      <w:r w:rsidR="00895A1E" w:rsidRPr="00895A1E">
        <w:rPr>
          <w:bCs/>
          <w:sz w:val="26"/>
          <w:szCs w:val="26"/>
        </w:rPr>
        <w:t>Работа с хирургични водачи, д-р Райков и д-р Бекярова</w:t>
      </w:r>
    </w:p>
    <w:p w:rsidR="00046F52" w:rsidRPr="00716E3B" w:rsidRDefault="00046F52" w:rsidP="004B0AA1">
      <w:pPr>
        <w:spacing w:after="120"/>
        <w:ind w:left="425"/>
        <w:rPr>
          <w:bCs/>
          <w:sz w:val="26"/>
          <w:szCs w:val="26"/>
        </w:rPr>
      </w:pPr>
      <w:r w:rsidRPr="00716E3B">
        <w:rPr>
          <w:bCs/>
          <w:sz w:val="26"/>
          <w:szCs w:val="26"/>
        </w:rPr>
        <w:t>12</w:t>
      </w:r>
      <w:r w:rsidR="00F62094" w:rsidRPr="00716E3B">
        <w:rPr>
          <w:bCs/>
          <w:sz w:val="26"/>
          <w:szCs w:val="26"/>
        </w:rPr>
        <w:t>:</w:t>
      </w:r>
      <w:r w:rsidRPr="00716E3B">
        <w:rPr>
          <w:bCs/>
          <w:sz w:val="26"/>
          <w:szCs w:val="26"/>
        </w:rPr>
        <w:t>30</w:t>
      </w:r>
      <w:r w:rsidR="00B31E33">
        <w:rPr>
          <w:bCs/>
          <w:sz w:val="26"/>
          <w:szCs w:val="26"/>
        </w:rPr>
        <w:t xml:space="preserve"> </w:t>
      </w:r>
      <w:r w:rsidRPr="00716E3B">
        <w:rPr>
          <w:bCs/>
          <w:sz w:val="26"/>
          <w:szCs w:val="26"/>
        </w:rPr>
        <w:t>-</w:t>
      </w:r>
      <w:r w:rsidR="00B31E33">
        <w:rPr>
          <w:bCs/>
          <w:sz w:val="26"/>
          <w:szCs w:val="26"/>
        </w:rPr>
        <w:t xml:space="preserve"> </w:t>
      </w:r>
      <w:r w:rsidRPr="00716E3B">
        <w:rPr>
          <w:bCs/>
          <w:sz w:val="26"/>
          <w:szCs w:val="26"/>
        </w:rPr>
        <w:t>13</w:t>
      </w:r>
      <w:r w:rsidR="00F62094" w:rsidRPr="00716E3B">
        <w:rPr>
          <w:bCs/>
          <w:sz w:val="26"/>
          <w:szCs w:val="26"/>
        </w:rPr>
        <w:t>:</w:t>
      </w:r>
      <w:r w:rsidRPr="00716E3B">
        <w:rPr>
          <w:bCs/>
          <w:sz w:val="26"/>
          <w:szCs w:val="26"/>
        </w:rPr>
        <w:t>30 Обяд</w:t>
      </w:r>
    </w:p>
    <w:p w:rsidR="00046F52" w:rsidRPr="00716E3B" w:rsidRDefault="00046F52" w:rsidP="004B0AA1">
      <w:pPr>
        <w:spacing w:after="120"/>
        <w:ind w:left="425"/>
        <w:rPr>
          <w:bCs/>
          <w:sz w:val="26"/>
          <w:szCs w:val="26"/>
        </w:rPr>
      </w:pPr>
      <w:r w:rsidRPr="00716E3B">
        <w:rPr>
          <w:bCs/>
          <w:sz w:val="26"/>
          <w:szCs w:val="26"/>
        </w:rPr>
        <w:t>13</w:t>
      </w:r>
      <w:r w:rsidR="00F62094" w:rsidRPr="00716E3B">
        <w:rPr>
          <w:bCs/>
          <w:sz w:val="26"/>
          <w:szCs w:val="26"/>
        </w:rPr>
        <w:t>:30</w:t>
      </w:r>
      <w:r w:rsidR="00B31E33">
        <w:rPr>
          <w:bCs/>
          <w:sz w:val="26"/>
          <w:szCs w:val="26"/>
        </w:rPr>
        <w:t xml:space="preserve"> </w:t>
      </w:r>
      <w:r w:rsidR="00F62094" w:rsidRPr="00716E3B">
        <w:rPr>
          <w:bCs/>
          <w:sz w:val="26"/>
          <w:szCs w:val="26"/>
        </w:rPr>
        <w:t>-</w:t>
      </w:r>
      <w:r w:rsidR="00B31E33">
        <w:rPr>
          <w:bCs/>
          <w:sz w:val="26"/>
          <w:szCs w:val="26"/>
        </w:rPr>
        <w:t xml:space="preserve"> </w:t>
      </w:r>
      <w:r w:rsidR="00F62094" w:rsidRPr="00716E3B">
        <w:rPr>
          <w:bCs/>
          <w:sz w:val="26"/>
          <w:szCs w:val="26"/>
        </w:rPr>
        <w:t>15.0</w:t>
      </w:r>
      <w:r w:rsidRPr="00716E3B">
        <w:rPr>
          <w:bCs/>
          <w:sz w:val="26"/>
          <w:szCs w:val="26"/>
        </w:rPr>
        <w:t>0</w:t>
      </w:r>
      <w:r w:rsidR="00F62094" w:rsidRPr="00716E3B">
        <w:rPr>
          <w:bCs/>
          <w:sz w:val="26"/>
          <w:szCs w:val="26"/>
        </w:rPr>
        <w:t xml:space="preserve"> Блок 3</w:t>
      </w:r>
      <w:r w:rsidR="008F31D0" w:rsidRPr="00716E3B">
        <w:rPr>
          <w:bCs/>
          <w:sz w:val="26"/>
          <w:szCs w:val="26"/>
        </w:rPr>
        <w:t xml:space="preserve">: </w:t>
      </w:r>
      <w:r w:rsidR="001F785E" w:rsidRPr="00716E3B">
        <w:rPr>
          <w:bCs/>
          <w:sz w:val="26"/>
          <w:szCs w:val="26"/>
        </w:rPr>
        <w:t>Протетични решения с винтова фиксация, д-р Жечков</w:t>
      </w:r>
    </w:p>
    <w:p w:rsidR="00046F52" w:rsidRPr="00716E3B" w:rsidRDefault="00046F52" w:rsidP="004B0AA1">
      <w:pPr>
        <w:spacing w:after="120"/>
        <w:ind w:left="425"/>
        <w:rPr>
          <w:bCs/>
          <w:sz w:val="26"/>
          <w:szCs w:val="26"/>
        </w:rPr>
      </w:pPr>
      <w:r w:rsidRPr="00716E3B">
        <w:rPr>
          <w:bCs/>
          <w:sz w:val="26"/>
          <w:szCs w:val="26"/>
        </w:rPr>
        <w:t>1</w:t>
      </w:r>
      <w:r w:rsidR="00B3190B" w:rsidRPr="00716E3B">
        <w:rPr>
          <w:bCs/>
          <w:sz w:val="26"/>
          <w:szCs w:val="26"/>
        </w:rPr>
        <w:t>5</w:t>
      </w:r>
      <w:r w:rsidRPr="00716E3B">
        <w:rPr>
          <w:bCs/>
          <w:sz w:val="26"/>
          <w:szCs w:val="26"/>
        </w:rPr>
        <w:t>.30</w:t>
      </w:r>
      <w:r w:rsidR="00B31E33">
        <w:rPr>
          <w:bCs/>
          <w:sz w:val="26"/>
          <w:szCs w:val="26"/>
        </w:rPr>
        <w:t xml:space="preserve"> </w:t>
      </w:r>
      <w:r w:rsidRPr="00716E3B">
        <w:rPr>
          <w:bCs/>
          <w:sz w:val="26"/>
          <w:szCs w:val="26"/>
        </w:rPr>
        <w:t>-</w:t>
      </w:r>
      <w:r w:rsidR="00B31E33">
        <w:rPr>
          <w:bCs/>
          <w:sz w:val="26"/>
          <w:szCs w:val="26"/>
        </w:rPr>
        <w:t xml:space="preserve"> </w:t>
      </w:r>
      <w:r w:rsidRPr="00716E3B">
        <w:rPr>
          <w:bCs/>
          <w:sz w:val="26"/>
          <w:szCs w:val="26"/>
        </w:rPr>
        <w:t>1</w:t>
      </w:r>
      <w:r w:rsidR="00B3190B" w:rsidRPr="00716E3B">
        <w:rPr>
          <w:bCs/>
          <w:sz w:val="26"/>
          <w:szCs w:val="26"/>
        </w:rPr>
        <w:t>6</w:t>
      </w:r>
      <w:r w:rsidRPr="00716E3B">
        <w:rPr>
          <w:bCs/>
          <w:sz w:val="26"/>
          <w:szCs w:val="26"/>
        </w:rPr>
        <w:t>.00 Кафе пауза</w:t>
      </w:r>
    </w:p>
    <w:p w:rsidR="00046F52" w:rsidRPr="00716E3B" w:rsidRDefault="004269E3" w:rsidP="004B0AA1">
      <w:pPr>
        <w:spacing w:after="120"/>
        <w:ind w:left="425"/>
        <w:rPr>
          <w:bCs/>
          <w:sz w:val="26"/>
          <w:szCs w:val="26"/>
        </w:rPr>
      </w:pPr>
      <w:r w:rsidRPr="00716E3B">
        <w:rPr>
          <w:bCs/>
          <w:sz w:val="26"/>
          <w:szCs w:val="26"/>
        </w:rPr>
        <w:t>16</w:t>
      </w:r>
      <w:r w:rsidR="00046F52" w:rsidRPr="00716E3B">
        <w:rPr>
          <w:bCs/>
          <w:sz w:val="26"/>
          <w:szCs w:val="26"/>
        </w:rPr>
        <w:t>.00</w:t>
      </w:r>
      <w:r w:rsidR="00B31E33">
        <w:rPr>
          <w:bCs/>
          <w:sz w:val="26"/>
          <w:szCs w:val="26"/>
        </w:rPr>
        <w:t xml:space="preserve"> </w:t>
      </w:r>
      <w:r w:rsidR="00046F52" w:rsidRPr="00716E3B">
        <w:rPr>
          <w:bCs/>
          <w:sz w:val="26"/>
          <w:szCs w:val="26"/>
        </w:rPr>
        <w:t>-</w:t>
      </w:r>
      <w:r w:rsidR="00B31E33">
        <w:rPr>
          <w:bCs/>
          <w:sz w:val="26"/>
          <w:szCs w:val="26"/>
        </w:rPr>
        <w:t xml:space="preserve"> </w:t>
      </w:r>
      <w:r w:rsidR="00046F52" w:rsidRPr="00716E3B">
        <w:rPr>
          <w:bCs/>
          <w:sz w:val="26"/>
          <w:szCs w:val="26"/>
        </w:rPr>
        <w:t>17.</w:t>
      </w:r>
      <w:r w:rsidRPr="00716E3B">
        <w:rPr>
          <w:bCs/>
          <w:sz w:val="26"/>
          <w:szCs w:val="26"/>
        </w:rPr>
        <w:t>3</w:t>
      </w:r>
      <w:r w:rsidR="00046F52" w:rsidRPr="00716E3B">
        <w:rPr>
          <w:bCs/>
          <w:sz w:val="26"/>
          <w:szCs w:val="26"/>
        </w:rPr>
        <w:t>0</w:t>
      </w:r>
      <w:r w:rsidR="00B3190B" w:rsidRPr="00716E3B">
        <w:rPr>
          <w:bCs/>
          <w:sz w:val="26"/>
          <w:szCs w:val="26"/>
        </w:rPr>
        <w:t xml:space="preserve"> Блок 4</w:t>
      </w:r>
      <w:r w:rsidR="001F785E" w:rsidRPr="00716E3B">
        <w:rPr>
          <w:bCs/>
          <w:sz w:val="26"/>
          <w:szCs w:val="26"/>
        </w:rPr>
        <w:t>: Протетични решения с винтова фиксация, д-р Жечков</w:t>
      </w:r>
    </w:p>
    <w:p w:rsidR="00B67BCD" w:rsidRDefault="00B67BCD" w:rsidP="00B67BCD">
      <w:pPr>
        <w:rPr>
          <w:sz w:val="26"/>
          <w:szCs w:val="26"/>
        </w:rPr>
      </w:pPr>
    </w:p>
    <w:p w:rsidR="00A66586" w:rsidRPr="00716E3B" w:rsidRDefault="00A66586" w:rsidP="00B67BCD">
      <w:pPr>
        <w:rPr>
          <w:sz w:val="26"/>
          <w:szCs w:val="26"/>
        </w:rPr>
      </w:pPr>
    </w:p>
    <w:p w:rsidR="007A2E18" w:rsidRPr="00716E3B" w:rsidRDefault="00C026BC" w:rsidP="007A2E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000000"/>
          <w:sz w:val="26"/>
          <w:szCs w:val="26"/>
        </w:rPr>
        <w:sectPr w:rsidR="007A2E18" w:rsidRPr="00716E3B" w:rsidSect="00267EC3">
          <w:type w:val="continuous"/>
          <w:pgSz w:w="11906" w:h="16838"/>
          <w:pgMar w:top="1134" w:right="926" w:bottom="540" w:left="1080" w:header="709" w:footer="709" w:gutter="0"/>
          <w:cols w:space="708"/>
          <w:docGrid w:linePitch="360"/>
        </w:sectPr>
      </w:pPr>
      <w:r w:rsidRPr="00716E3B">
        <w:rPr>
          <w:rFonts w:ascii="Sylfaen" w:hAnsi="Sylfaen"/>
          <w:color w:val="FF9900"/>
          <w:sz w:val="26"/>
          <w:szCs w:val="26"/>
        </w:rPr>
        <w:t>ТЕМИ, ВКЛЮЧЕНИ В СЕМИНАРА</w:t>
      </w:r>
    </w:p>
    <w:p w:rsidR="007A2E18" w:rsidRPr="00716E3B" w:rsidRDefault="007A2E18" w:rsidP="00B67BCD">
      <w:pPr>
        <w:rPr>
          <w:sz w:val="26"/>
          <w:szCs w:val="26"/>
        </w:rPr>
      </w:pPr>
    </w:p>
    <w:p w:rsidR="004E767D" w:rsidRPr="00716E3B" w:rsidRDefault="00611A47" w:rsidP="00700C50">
      <w:pPr>
        <w:spacing w:after="120"/>
        <w:ind w:left="709"/>
        <w:rPr>
          <w:b/>
          <w:sz w:val="26"/>
          <w:szCs w:val="26"/>
        </w:rPr>
      </w:pPr>
      <w:r>
        <w:rPr>
          <w:b/>
          <w:sz w:val="26"/>
          <w:szCs w:val="26"/>
        </w:rPr>
        <w:t>Въведение в р</w:t>
      </w:r>
      <w:r w:rsidR="002109CE">
        <w:rPr>
          <w:b/>
          <w:sz w:val="26"/>
          <w:szCs w:val="26"/>
        </w:rPr>
        <w:t>абота</w:t>
      </w:r>
      <w:r w:rsidR="001744DF">
        <w:rPr>
          <w:b/>
          <w:sz w:val="26"/>
          <w:szCs w:val="26"/>
        </w:rPr>
        <w:t>та</w:t>
      </w:r>
      <w:r w:rsidR="002109CE">
        <w:rPr>
          <w:b/>
          <w:sz w:val="26"/>
          <w:szCs w:val="26"/>
        </w:rPr>
        <w:t xml:space="preserve"> с х</w:t>
      </w:r>
      <w:r w:rsidR="00B753D1" w:rsidRPr="00B753D1">
        <w:rPr>
          <w:b/>
          <w:sz w:val="26"/>
          <w:szCs w:val="26"/>
        </w:rPr>
        <w:t>ирургич</w:t>
      </w:r>
      <w:r w:rsidR="002109CE">
        <w:rPr>
          <w:b/>
          <w:sz w:val="26"/>
          <w:szCs w:val="26"/>
        </w:rPr>
        <w:t xml:space="preserve">ни </w:t>
      </w:r>
      <w:r w:rsidR="00B753D1" w:rsidRPr="00B753D1">
        <w:rPr>
          <w:b/>
          <w:sz w:val="26"/>
          <w:szCs w:val="26"/>
        </w:rPr>
        <w:t>водач</w:t>
      </w:r>
      <w:r w:rsidR="002109CE">
        <w:rPr>
          <w:b/>
          <w:sz w:val="26"/>
          <w:szCs w:val="26"/>
        </w:rPr>
        <w:t>и</w:t>
      </w:r>
      <w:r w:rsidR="00495930" w:rsidRPr="00716E3B">
        <w:rPr>
          <w:b/>
          <w:sz w:val="26"/>
          <w:szCs w:val="26"/>
        </w:rPr>
        <w:t xml:space="preserve">, д-р </w:t>
      </w:r>
      <w:r w:rsidR="008254C4">
        <w:rPr>
          <w:b/>
          <w:sz w:val="26"/>
          <w:szCs w:val="26"/>
        </w:rPr>
        <w:t>Райков</w:t>
      </w:r>
      <w:r w:rsidR="00495930" w:rsidRPr="00716E3B">
        <w:rPr>
          <w:b/>
          <w:sz w:val="26"/>
          <w:szCs w:val="26"/>
        </w:rPr>
        <w:t xml:space="preserve"> и </w:t>
      </w:r>
      <w:r w:rsidR="008254C4">
        <w:rPr>
          <w:b/>
          <w:sz w:val="26"/>
          <w:szCs w:val="26"/>
        </w:rPr>
        <w:t>д-р Бекярова</w:t>
      </w:r>
    </w:p>
    <w:p w:rsidR="008254C4" w:rsidRPr="008254C4" w:rsidRDefault="008254C4" w:rsidP="008254C4">
      <w:pPr>
        <w:spacing w:after="120"/>
        <w:rPr>
          <w:sz w:val="26"/>
          <w:szCs w:val="26"/>
        </w:rPr>
      </w:pPr>
      <w:r>
        <w:rPr>
          <w:sz w:val="26"/>
          <w:szCs w:val="26"/>
        </w:rPr>
        <w:t>П</w:t>
      </w:r>
      <w:r w:rsidRPr="008254C4">
        <w:rPr>
          <w:sz w:val="26"/>
          <w:szCs w:val="26"/>
        </w:rPr>
        <w:t>оказания и противопоказания за използване на хирургични водачи</w:t>
      </w:r>
      <w:r w:rsidR="00337ACF">
        <w:rPr>
          <w:sz w:val="26"/>
          <w:szCs w:val="26"/>
        </w:rPr>
        <w:t>.</w:t>
      </w:r>
    </w:p>
    <w:p w:rsidR="008254C4" w:rsidRPr="008254C4" w:rsidRDefault="008254C4" w:rsidP="008254C4">
      <w:pPr>
        <w:spacing w:after="120"/>
        <w:rPr>
          <w:sz w:val="26"/>
          <w:szCs w:val="26"/>
        </w:rPr>
      </w:pPr>
      <w:r>
        <w:rPr>
          <w:sz w:val="26"/>
          <w:szCs w:val="26"/>
        </w:rPr>
        <w:t>Представяне на р</w:t>
      </w:r>
      <w:r w:rsidRPr="008254C4">
        <w:rPr>
          <w:sz w:val="26"/>
          <w:szCs w:val="26"/>
        </w:rPr>
        <w:t>абот</w:t>
      </w:r>
      <w:r>
        <w:rPr>
          <w:sz w:val="26"/>
          <w:szCs w:val="26"/>
        </w:rPr>
        <w:t xml:space="preserve">ния </w:t>
      </w:r>
      <w:r w:rsidRPr="008254C4">
        <w:rPr>
          <w:sz w:val="26"/>
          <w:szCs w:val="26"/>
        </w:rPr>
        <w:t xml:space="preserve">процес </w:t>
      </w:r>
      <w:r>
        <w:rPr>
          <w:sz w:val="26"/>
          <w:szCs w:val="26"/>
        </w:rPr>
        <w:t xml:space="preserve">- </w:t>
      </w:r>
      <w:r w:rsidRPr="008254C4">
        <w:rPr>
          <w:sz w:val="26"/>
          <w:szCs w:val="26"/>
        </w:rPr>
        <w:t xml:space="preserve">анализ, планиране, изработка на водач, </w:t>
      </w:r>
      <w:r>
        <w:rPr>
          <w:sz w:val="26"/>
          <w:szCs w:val="26"/>
        </w:rPr>
        <w:t xml:space="preserve">поставяне на имплантите и </w:t>
      </w:r>
      <w:r w:rsidRPr="008254C4">
        <w:rPr>
          <w:sz w:val="26"/>
          <w:szCs w:val="26"/>
        </w:rPr>
        <w:t>временна конструкция, ако план</w:t>
      </w:r>
      <w:r>
        <w:rPr>
          <w:sz w:val="26"/>
          <w:szCs w:val="26"/>
        </w:rPr>
        <w:t>ът на лечение предполага такава.</w:t>
      </w:r>
    </w:p>
    <w:p w:rsidR="008254C4" w:rsidRPr="008254C4" w:rsidRDefault="008254C4" w:rsidP="008254C4">
      <w:pPr>
        <w:spacing w:after="120"/>
        <w:rPr>
          <w:sz w:val="26"/>
          <w:szCs w:val="26"/>
        </w:rPr>
      </w:pPr>
      <w:r>
        <w:rPr>
          <w:sz w:val="26"/>
          <w:szCs w:val="26"/>
        </w:rPr>
        <w:t>О</w:t>
      </w:r>
      <w:r w:rsidRPr="008254C4">
        <w:rPr>
          <w:sz w:val="26"/>
          <w:szCs w:val="26"/>
        </w:rPr>
        <w:t xml:space="preserve">собености при вземане на цифров/аналогов отпечатък </w:t>
      </w:r>
      <w:r w:rsidR="00671C51">
        <w:rPr>
          <w:sz w:val="26"/>
          <w:szCs w:val="26"/>
        </w:rPr>
        <w:t>при работа с</w:t>
      </w:r>
      <w:r w:rsidRPr="008254C4">
        <w:rPr>
          <w:sz w:val="26"/>
          <w:szCs w:val="26"/>
        </w:rPr>
        <w:t xml:space="preserve"> водач</w:t>
      </w:r>
      <w:r>
        <w:rPr>
          <w:sz w:val="26"/>
          <w:szCs w:val="26"/>
        </w:rPr>
        <w:t>.</w:t>
      </w:r>
    </w:p>
    <w:p w:rsidR="008254C4" w:rsidRPr="008254C4" w:rsidRDefault="008254C4" w:rsidP="008254C4">
      <w:pPr>
        <w:spacing w:after="120"/>
        <w:rPr>
          <w:sz w:val="26"/>
          <w:szCs w:val="26"/>
        </w:rPr>
      </w:pPr>
      <w:r>
        <w:rPr>
          <w:sz w:val="26"/>
          <w:szCs w:val="26"/>
        </w:rPr>
        <w:t>И</w:t>
      </w:r>
      <w:r w:rsidRPr="008254C4">
        <w:rPr>
          <w:sz w:val="26"/>
          <w:szCs w:val="26"/>
        </w:rPr>
        <w:t>люстрация на планирането - създаване на дигитален модел (CBCT</w:t>
      </w:r>
      <w:r w:rsidR="00642E2B">
        <w:rPr>
          <w:sz w:val="26"/>
          <w:szCs w:val="26"/>
        </w:rPr>
        <w:t xml:space="preserve"> </w:t>
      </w:r>
      <w:r w:rsidRPr="008254C4">
        <w:rPr>
          <w:sz w:val="26"/>
          <w:szCs w:val="26"/>
        </w:rPr>
        <w:t>+</w:t>
      </w:r>
      <w:r w:rsidR="00642E2B">
        <w:rPr>
          <w:sz w:val="26"/>
          <w:szCs w:val="26"/>
        </w:rPr>
        <w:t xml:space="preserve"> </w:t>
      </w:r>
      <w:r w:rsidRPr="008254C4">
        <w:rPr>
          <w:sz w:val="26"/>
          <w:szCs w:val="26"/>
        </w:rPr>
        <w:t xml:space="preserve">отпечатък) на пациента, разполагане на имплантите в </w:t>
      </w:r>
      <w:r w:rsidR="00337ACF">
        <w:rPr>
          <w:sz w:val="26"/>
          <w:szCs w:val="26"/>
        </w:rPr>
        <w:t>компютърния</w:t>
      </w:r>
      <w:r w:rsidRPr="008254C4">
        <w:rPr>
          <w:sz w:val="26"/>
          <w:szCs w:val="26"/>
        </w:rPr>
        <w:t xml:space="preserve"> модел на пациента</w:t>
      </w:r>
      <w:r w:rsidR="00642E2B">
        <w:rPr>
          <w:sz w:val="26"/>
          <w:szCs w:val="26"/>
        </w:rPr>
        <w:t>.</w:t>
      </w:r>
    </w:p>
    <w:p w:rsidR="008254C4" w:rsidRPr="008254C4" w:rsidRDefault="00642E2B" w:rsidP="008254C4">
      <w:pPr>
        <w:spacing w:after="120"/>
        <w:rPr>
          <w:sz w:val="26"/>
          <w:szCs w:val="26"/>
        </w:rPr>
      </w:pPr>
      <w:r>
        <w:rPr>
          <w:sz w:val="26"/>
          <w:szCs w:val="26"/>
        </w:rPr>
        <w:t>И</w:t>
      </w:r>
      <w:r w:rsidR="008254C4" w:rsidRPr="008254C4">
        <w:rPr>
          <w:sz w:val="26"/>
          <w:szCs w:val="26"/>
        </w:rPr>
        <w:t xml:space="preserve">люстрация на </w:t>
      </w:r>
      <w:r w:rsidR="00337ACF">
        <w:rPr>
          <w:sz w:val="26"/>
          <w:szCs w:val="26"/>
        </w:rPr>
        <w:t xml:space="preserve">процеса за </w:t>
      </w:r>
      <w:r w:rsidR="008254C4" w:rsidRPr="008254C4">
        <w:rPr>
          <w:sz w:val="26"/>
          <w:szCs w:val="26"/>
        </w:rPr>
        <w:t>съз</w:t>
      </w:r>
      <w:r>
        <w:rPr>
          <w:sz w:val="26"/>
          <w:szCs w:val="26"/>
        </w:rPr>
        <w:t>даване на цифров модел на водач.</w:t>
      </w:r>
    </w:p>
    <w:p w:rsidR="008254C4" w:rsidRPr="008254C4" w:rsidRDefault="00860D2A" w:rsidP="008254C4">
      <w:pPr>
        <w:spacing w:after="120"/>
        <w:rPr>
          <w:sz w:val="26"/>
          <w:szCs w:val="26"/>
        </w:rPr>
      </w:pPr>
      <w:r>
        <w:rPr>
          <w:sz w:val="26"/>
          <w:szCs w:val="26"/>
        </w:rPr>
        <w:t>Подходи</w:t>
      </w:r>
      <w:r w:rsidR="008254C4" w:rsidRPr="008254C4">
        <w:rPr>
          <w:sz w:val="26"/>
          <w:szCs w:val="26"/>
        </w:rPr>
        <w:t xml:space="preserve"> за гарантиране на съответствие между </w:t>
      </w:r>
      <w:r w:rsidR="00DE5656">
        <w:rPr>
          <w:sz w:val="26"/>
          <w:szCs w:val="26"/>
        </w:rPr>
        <w:t>компютърния модел</w:t>
      </w:r>
      <w:r w:rsidR="008254C4" w:rsidRPr="008254C4">
        <w:rPr>
          <w:sz w:val="26"/>
          <w:szCs w:val="26"/>
        </w:rPr>
        <w:t xml:space="preserve"> и </w:t>
      </w:r>
      <w:r w:rsidR="00DE5656">
        <w:rPr>
          <w:sz w:val="26"/>
          <w:szCs w:val="26"/>
        </w:rPr>
        <w:t>работата в устата.</w:t>
      </w:r>
    </w:p>
    <w:p w:rsidR="008254C4" w:rsidRPr="008254C4" w:rsidRDefault="00DE5656" w:rsidP="008254C4">
      <w:pPr>
        <w:spacing w:after="120"/>
        <w:rPr>
          <w:sz w:val="26"/>
          <w:szCs w:val="26"/>
        </w:rPr>
      </w:pPr>
      <w:r>
        <w:rPr>
          <w:sz w:val="26"/>
          <w:szCs w:val="26"/>
        </w:rPr>
        <w:t>О</w:t>
      </w:r>
      <w:r w:rsidR="008254C4" w:rsidRPr="008254C4">
        <w:rPr>
          <w:sz w:val="26"/>
          <w:szCs w:val="26"/>
        </w:rPr>
        <w:t>собености при изработката и ползва</w:t>
      </w:r>
      <w:r>
        <w:rPr>
          <w:sz w:val="26"/>
          <w:szCs w:val="26"/>
        </w:rPr>
        <w:t xml:space="preserve">не на различните видове водачи - </w:t>
      </w:r>
      <w:r w:rsidR="008254C4" w:rsidRPr="008254C4">
        <w:rPr>
          <w:sz w:val="26"/>
          <w:szCs w:val="26"/>
        </w:rPr>
        <w:t xml:space="preserve">единичен имплант, мост, </w:t>
      </w:r>
      <w:r w:rsidR="007E550E">
        <w:rPr>
          <w:sz w:val="26"/>
          <w:szCs w:val="26"/>
        </w:rPr>
        <w:t xml:space="preserve">протеза за </w:t>
      </w:r>
      <w:r w:rsidR="008254C4" w:rsidRPr="008254C4">
        <w:rPr>
          <w:sz w:val="26"/>
          <w:szCs w:val="26"/>
        </w:rPr>
        <w:t xml:space="preserve">цяла челюст без зъби/със зъби, които ще </w:t>
      </w:r>
      <w:r w:rsidR="00860D2A">
        <w:rPr>
          <w:sz w:val="26"/>
          <w:szCs w:val="26"/>
        </w:rPr>
        <w:t>бъдат извадени</w:t>
      </w:r>
      <w:r w:rsidR="008254C4" w:rsidRPr="008254C4">
        <w:rPr>
          <w:sz w:val="26"/>
          <w:szCs w:val="26"/>
        </w:rPr>
        <w:t xml:space="preserve"> и </w:t>
      </w:r>
      <w:r>
        <w:rPr>
          <w:sz w:val="26"/>
          <w:szCs w:val="26"/>
        </w:rPr>
        <w:t>веднага ще се поставят импланти.</w:t>
      </w:r>
    </w:p>
    <w:p w:rsidR="004D4E87" w:rsidRPr="00716E3B" w:rsidRDefault="00CB6F4D" w:rsidP="008254C4">
      <w:pPr>
        <w:spacing w:after="120"/>
        <w:rPr>
          <w:sz w:val="26"/>
          <w:szCs w:val="26"/>
        </w:rPr>
      </w:pPr>
      <w:r>
        <w:rPr>
          <w:sz w:val="26"/>
          <w:szCs w:val="26"/>
        </w:rPr>
        <w:t>В</w:t>
      </w:r>
      <w:r w:rsidR="008254C4" w:rsidRPr="008254C4">
        <w:rPr>
          <w:sz w:val="26"/>
          <w:szCs w:val="26"/>
        </w:rPr>
        <w:t>ъзможни грешки и усложнения при работа с водачи и начини за избягването им</w:t>
      </w:r>
      <w:r w:rsidR="00A42F8B">
        <w:rPr>
          <w:sz w:val="26"/>
          <w:szCs w:val="26"/>
        </w:rPr>
        <w:t>.</w:t>
      </w:r>
    </w:p>
    <w:p w:rsidR="004E04F1" w:rsidRPr="00716E3B" w:rsidRDefault="004E04F1" w:rsidP="00700C50">
      <w:pPr>
        <w:spacing w:after="120"/>
        <w:ind w:firstLine="708"/>
        <w:rPr>
          <w:b/>
          <w:bCs/>
          <w:sz w:val="26"/>
          <w:szCs w:val="26"/>
        </w:rPr>
      </w:pPr>
    </w:p>
    <w:p w:rsidR="004D4E87" w:rsidRPr="00716E3B" w:rsidRDefault="00495930" w:rsidP="00700C50">
      <w:pPr>
        <w:spacing w:after="120"/>
        <w:ind w:firstLine="708"/>
        <w:rPr>
          <w:b/>
          <w:sz w:val="26"/>
          <w:szCs w:val="26"/>
        </w:rPr>
      </w:pPr>
      <w:r w:rsidRPr="00716E3B">
        <w:rPr>
          <w:b/>
          <w:bCs/>
          <w:sz w:val="26"/>
          <w:szCs w:val="26"/>
        </w:rPr>
        <w:t>Протетични решения с винтова фиксация, д-р Жечков</w:t>
      </w:r>
    </w:p>
    <w:p w:rsidR="00EF6E52" w:rsidRPr="00716E3B" w:rsidRDefault="00EF6E52" w:rsidP="00EF6E52">
      <w:pPr>
        <w:spacing w:after="120"/>
        <w:rPr>
          <w:sz w:val="26"/>
          <w:szCs w:val="26"/>
        </w:rPr>
      </w:pPr>
      <w:r w:rsidRPr="00716E3B">
        <w:rPr>
          <w:sz w:val="26"/>
          <w:szCs w:val="26"/>
        </w:rPr>
        <w:t>Единични и множествени протетични възстановявания върху надстройки тип мултиюнит. Предимства и недостатъци. Клинични и лабораторни етапи.</w:t>
      </w:r>
    </w:p>
    <w:p w:rsidR="00EF6E52" w:rsidRPr="00716E3B" w:rsidRDefault="00EF6E52" w:rsidP="00EF6E52">
      <w:pPr>
        <w:spacing w:after="120"/>
        <w:rPr>
          <w:sz w:val="26"/>
          <w:szCs w:val="26"/>
        </w:rPr>
      </w:pPr>
      <w:r w:rsidRPr="00716E3B">
        <w:rPr>
          <w:sz w:val="26"/>
          <w:szCs w:val="26"/>
        </w:rPr>
        <w:t>Аналогови и дигитални протоколи на работа в клиниката и зъботехническата лаборатория.</w:t>
      </w:r>
    </w:p>
    <w:p w:rsidR="00EF6E52" w:rsidRPr="00716E3B" w:rsidRDefault="00EF6E52" w:rsidP="00EF6E52">
      <w:pPr>
        <w:spacing w:after="120"/>
        <w:rPr>
          <w:sz w:val="26"/>
          <w:szCs w:val="26"/>
        </w:rPr>
      </w:pPr>
      <w:r w:rsidRPr="00716E3B">
        <w:rPr>
          <w:sz w:val="26"/>
          <w:szCs w:val="26"/>
        </w:rPr>
        <w:t>Цялостна рехабилитация на съзъбието с винтово фиксирани конструкции върху надстройки тип мултиюнит. Индикации, видове, планиране.</w:t>
      </w:r>
    </w:p>
    <w:p w:rsidR="001C46F3" w:rsidRPr="00716E3B" w:rsidRDefault="00EF6E52" w:rsidP="00716E3B">
      <w:pPr>
        <w:spacing w:after="120"/>
        <w:rPr>
          <w:sz w:val="26"/>
          <w:szCs w:val="26"/>
        </w:rPr>
      </w:pPr>
      <w:r w:rsidRPr="00716E3B">
        <w:rPr>
          <w:sz w:val="26"/>
          <w:szCs w:val="26"/>
        </w:rPr>
        <w:t>Хирургичен протокол. Временни конструкции. Окончателни конструкции</w:t>
      </w:r>
      <w:r w:rsidR="00846056" w:rsidRPr="00716E3B">
        <w:rPr>
          <w:sz w:val="26"/>
          <w:szCs w:val="26"/>
        </w:rPr>
        <w:t>.</w:t>
      </w:r>
      <w:r w:rsidR="000456D4" w:rsidRPr="00716E3B">
        <w:rPr>
          <w:sz w:val="26"/>
          <w:szCs w:val="26"/>
        </w:rPr>
        <w:t xml:space="preserve"> Предпоставки за успешна работа. Възможни усложнения и </w:t>
      </w:r>
      <w:r w:rsidR="00860D2A">
        <w:rPr>
          <w:sz w:val="26"/>
          <w:szCs w:val="26"/>
        </w:rPr>
        <w:t>справяне с тях</w:t>
      </w:r>
      <w:r w:rsidR="000456D4" w:rsidRPr="00716E3B">
        <w:rPr>
          <w:sz w:val="26"/>
          <w:szCs w:val="26"/>
        </w:rPr>
        <w:t>.</w:t>
      </w:r>
    </w:p>
    <w:p w:rsidR="00C340FF" w:rsidRPr="00716E3B" w:rsidRDefault="00C340FF" w:rsidP="00716E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color w:val="000000"/>
          <w:sz w:val="26"/>
          <w:szCs w:val="26"/>
        </w:rPr>
        <w:sectPr w:rsidR="00C340FF" w:rsidRPr="00716E3B" w:rsidSect="00716E3B">
          <w:type w:val="continuous"/>
          <w:pgSz w:w="11906" w:h="16838"/>
          <w:pgMar w:top="1276" w:right="926" w:bottom="540" w:left="1080" w:header="709" w:footer="567" w:gutter="0"/>
          <w:cols w:space="708"/>
          <w:docGrid w:linePitch="360"/>
        </w:sectPr>
      </w:pPr>
      <w:r w:rsidRPr="00716E3B">
        <w:rPr>
          <w:rFonts w:ascii="Sylfaen" w:hAnsi="Sylfaen"/>
          <w:color w:val="FF9900"/>
          <w:sz w:val="26"/>
          <w:szCs w:val="26"/>
        </w:rPr>
        <w:lastRenderedPageBreak/>
        <w:t>ЗА ЛЕКТОРИТЕ</w:t>
      </w:r>
    </w:p>
    <w:p w:rsidR="001C46F3" w:rsidRPr="00716E3B" w:rsidRDefault="00692D3B" w:rsidP="00C340FF">
      <w:pPr>
        <w:rPr>
          <w:sz w:val="26"/>
          <w:szCs w:val="26"/>
        </w:rPr>
      </w:pPr>
      <w:r w:rsidRPr="00716E3B">
        <w:rPr>
          <w:noProof/>
          <w:sz w:val="26"/>
          <w:szCs w:val="26"/>
          <w:lang w:val="en-US" w:eastAsia="en-U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1850390" cy="2025650"/>
            <wp:effectExtent l="0" t="0" r="0" b="0"/>
            <wp:wrapTight wrapText="bothSides">
              <wp:wrapPolygon edited="0">
                <wp:start x="0" y="0"/>
                <wp:lineTo x="0" y="21329"/>
                <wp:lineTo x="21348" y="21329"/>
                <wp:lineTo x="2134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6C45" w:rsidRPr="00716E3B" w:rsidRDefault="00DF6C45" w:rsidP="00DF6C45">
      <w:pPr>
        <w:spacing w:after="120"/>
        <w:rPr>
          <w:b/>
          <w:sz w:val="26"/>
          <w:szCs w:val="26"/>
        </w:rPr>
      </w:pPr>
      <w:r w:rsidRPr="00716E3B">
        <w:rPr>
          <w:b/>
          <w:sz w:val="26"/>
          <w:szCs w:val="26"/>
        </w:rPr>
        <w:t>Д-Р ВИКТОР ЖЕЧКОВ</w:t>
      </w:r>
    </w:p>
    <w:p w:rsidR="001516C2" w:rsidRPr="00716E3B" w:rsidRDefault="001516C2" w:rsidP="001516C2">
      <w:pPr>
        <w:spacing w:after="60"/>
        <w:rPr>
          <w:sz w:val="26"/>
          <w:szCs w:val="26"/>
        </w:rPr>
      </w:pPr>
      <w:r w:rsidRPr="00716E3B">
        <w:rPr>
          <w:sz w:val="26"/>
          <w:szCs w:val="26"/>
        </w:rPr>
        <w:t>Завършил през 2002 г. „Дентална медицина“ в МУ София.</w:t>
      </w:r>
    </w:p>
    <w:p w:rsidR="001516C2" w:rsidRPr="00716E3B" w:rsidRDefault="001516C2" w:rsidP="001516C2">
      <w:pPr>
        <w:spacing w:after="60"/>
        <w:rPr>
          <w:sz w:val="26"/>
          <w:szCs w:val="26"/>
        </w:rPr>
      </w:pPr>
      <w:r w:rsidRPr="00716E3B">
        <w:rPr>
          <w:sz w:val="26"/>
          <w:szCs w:val="26"/>
        </w:rPr>
        <w:t>Собственик и управител на дентална клиника „PROVYDENT“, гр. София (www.provydent.com).</w:t>
      </w:r>
    </w:p>
    <w:p w:rsidR="001516C2" w:rsidRPr="00716E3B" w:rsidRDefault="001516C2" w:rsidP="001516C2">
      <w:pPr>
        <w:spacing w:after="60"/>
        <w:rPr>
          <w:sz w:val="26"/>
          <w:szCs w:val="26"/>
        </w:rPr>
      </w:pPr>
      <w:r w:rsidRPr="00716E3B">
        <w:rPr>
          <w:sz w:val="26"/>
          <w:szCs w:val="26"/>
        </w:rPr>
        <w:t>От 2005 г. практикува дентална имплантология. Завършил множество специализирани обучения - пълен имплантологичен курс със системата Bicon през 2006 г., всички нива на обучение на IFZI през 2011 г., разширено имплантологично обучение за работа със системата Alpha Bio Tec в Израел.</w:t>
      </w:r>
    </w:p>
    <w:p w:rsidR="001516C2" w:rsidRPr="00716E3B" w:rsidRDefault="001516C2" w:rsidP="001516C2">
      <w:pPr>
        <w:spacing w:after="60"/>
        <w:rPr>
          <w:sz w:val="26"/>
          <w:szCs w:val="26"/>
        </w:rPr>
      </w:pPr>
      <w:r w:rsidRPr="00716E3B">
        <w:rPr>
          <w:sz w:val="26"/>
          <w:szCs w:val="26"/>
        </w:rPr>
        <w:t>Участник в множество курсове по естетична стоматология и имплантология в Израел, Португалия, Украйна, Германия</w:t>
      </w:r>
      <w:r w:rsidR="00F32747">
        <w:rPr>
          <w:sz w:val="26"/>
          <w:szCs w:val="26"/>
        </w:rPr>
        <w:t>, Италия и др</w:t>
      </w:r>
      <w:r w:rsidRPr="00716E3B">
        <w:rPr>
          <w:sz w:val="26"/>
          <w:szCs w:val="26"/>
        </w:rPr>
        <w:t>.</w:t>
      </w:r>
    </w:p>
    <w:p w:rsidR="001516C2" w:rsidRPr="00716E3B" w:rsidRDefault="001516C2" w:rsidP="001516C2">
      <w:pPr>
        <w:spacing w:after="60"/>
        <w:rPr>
          <w:sz w:val="26"/>
          <w:szCs w:val="26"/>
        </w:rPr>
      </w:pPr>
      <w:r w:rsidRPr="00716E3B">
        <w:rPr>
          <w:sz w:val="26"/>
          <w:szCs w:val="26"/>
        </w:rPr>
        <w:t>Носител на няколко награди в областта на естетичната стоматология и имплантология, вкл. победител в категория „Имплантологичен случай“ на наградите „Усмивка на годината“, организирани от Dental Tribune Bulgaria за 2015</w:t>
      </w:r>
      <w:r w:rsidR="00321C69">
        <w:rPr>
          <w:sz w:val="26"/>
          <w:szCs w:val="26"/>
        </w:rPr>
        <w:t xml:space="preserve"> </w:t>
      </w:r>
      <w:r w:rsidRPr="00716E3B">
        <w:rPr>
          <w:sz w:val="26"/>
          <w:szCs w:val="26"/>
        </w:rPr>
        <w:t>г.</w:t>
      </w:r>
    </w:p>
    <w:p w:rsidR="001516C2" w:rsidRPr="00716E3B" w:rsidRDefault="001516C2" w:rsidP="001516C2">
      <w:pPr>
        <w:spacing w:after="60"/>
        <w:rPr>
          <w:sz w:val="26"/>
          <w:szCs w:val="26"/>
        </w:rPr>
      </w:pPr>
      <w:r w:rsidRPr="00716E3B">
        <w:rPr>
          <w:sz w:val="26"/>
          <w:szCs w:val="26"/>
        </w:rPr>
        <w:t>Ментор в програмата Alpha Bio Share Knowledge и водещ на обучения в областите: дигитална стоматология, протетика, цялостна рехабилитация на съзъбието върху импланти.</w:t>
      </w:r>
    </w:p>
    <w:p w:rsidR="001C46F3" w:rsidRPr="00716E3B" w:rsidRDefault="00EF6C80" w:rsidP="001516C2">
      <w:pPr>
        <w:spacing w:after="60"/>
        <w:rPr>
          <w:sz w:val="26"/>
          <w:szCs w:val="26"/>
        </w:rPr>
      </w:pPr>
      <w:r>
        <w:rPr>
          <w:sz w:val="26"/>
          <w:szCs w:val="26"/>
        </w:rPr>
        <w:t xml:space="preserve">Д-р Виктор Жечков е член </w:t>
      </w:r>
      <w:r w:rsidR="001516C2" w:rsidRPr="00716E3B">
        <w:rPr>
          <w:sz w:val="26"/>
          <w:szCs w:val="26"/>
        </w:rPr>
        <w:t>на множество национални и международни професионални организации.</w:t>
      </w:r>
    </w:p>
    <w:p w:rsidR="001C46F3" w:rsidRPr="00716E3B" w:rsidRDefault="001C46F3" w:rsidP="00C340FF">
      <w:pPr>
        <w:rPr>
          <w:sz w:val="26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918"/>
      </w:tblGrid>
      <w:tr w:rsidR="00522176" w:rsidTr="00563018">
        <w:tc>
          <w:tcPr>
            <w:tcW w:w="2972" w:type="dxa"/>
          </w:tcPr>
          <w:p w:rsidR="00522176" w:rsidRDefault="00522176" w:rsidP="001C46F3">
            <w:pPr>
              <w:rPr>
                <w:b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en-US" w:eastAsia="en-US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-65193</wp:posOffset>
                  </wp:positionH>
                  <wp:positionV relativeFrom="paragraph">
                    <wp:posOffset>211</wp:posOffset>
                  </wp:positionV>
                  <wp:extent cx="1494155" cy="1908175"/>
                  <wp:effectExtent l="0" t="0" r="0" b="0"/>
                  <wp:wrapTight wrapText="bothSides">
                    <wp:wrapPolygon edited="0">
                      <wp:start x="0" y="0"/>
                      <wp:lineTo x="0" y="21348"/>
                      <wp:lineTo x="21205" y="21348"/>
                      <wp:lineTo x="21205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18" w:type="dxa"/>
          </w:tcPr>
          <w:p w:rsidR="00522176" w:rsidRDefault="00522176" w:rsidP="00522176">
            <w:pPr>
              <w:rPr>
                <w:b/>
                <w:sz w:val="26"/>
                <w:szCs w:val="26"/>
              </w:rPr>
            </w:pPr>
            <w:r w:rsidRPr="00716E3B">
              <w:rPr>
                <w:b/>
                <w:sz w:val="26"/>
                <w:szCs w:val="26"/>
              </w:rPr>
              <w:t xml:space="preserve">Д-Р </w:t>
            </w:r>
            <w:r>
              <w:rPr>
                <w:b/>
                <w:sz w:val="26"/>
                <w:szCs w:val="26"/>
              </w:rPr>
              <w:t>ГЕОРГИ РАЙКОВ</w:t>
            </w:r>
          </w:p>
          <w:p w:rsidR="00522176" w:rsidRDefault="00522176" w:rsidP="00522176">
            <w:pPr>
              <w:spacing w:after="60"/>
              <w:rPr>
                <w:sz w:val="26"/>
                <w:szCs w:val="26"/>
              </w:rPr>
            </w:pPr>
            <w:r w:rsidRPr="00716E3B">
              <w:rPr>
                <w:sz w:val="26"/>
                <w:szCs w:val="26"/>
              </w:rPr>
              <w:t xml:space="preserve">Завършва </w:t>
            </w:r>
            <w:r w:rsidRPr="00F36AA7">
              <w:rPr>
                <w:sz w:val="26"/>
                <w:szCs w:val="26"/>
                <w:lang w:val="ru-RU"/>
              </w:rPr>
              <w:t>“</w:t>
            </w:r>
            <w:r>
              <w:rPr>
                <w:sz w:val="26"/>
                <w:szCs w:val="26"/>
              </w:rPr>
              <w:t>З</w:t>
            </w:r>
            <w:r w:rsidRPr="00F36AA7">
              <w:rPr>
                <w:sz w:val="26"/>
                <w:szCs w:val="26"/>
              </w:rPr>
              <w:t>ъботехника</w:t>
            </w:r>
            <w:r>
              <w:rPr>
                <w:sz w:val="26"/>
                <w:szCs w:val="26"/>
              </w:rPr>
              <w:t>“</w:t>
            </w:r>
            <w:r w:rsidRPr="00F36AA7">
              <w:rPr>
                <w:sz w:val="26"/>
                <w:szCs w:val="26"/>
              </w:rPr>
              <w:t xml:space="preserve"> в Медицински колеж София и  </w:t>
            </w:r>
            <w:r>
              <w:rPr>
                <w:sz w:val="26"/>
                <w:szCs w:val="26"/>
              </w:rPr>
              <w:t>„Д</w:t>
            </w:r>
            <w:r w:rsidRPr="00F36AA7">
              <w:rPr>
                <w:sz w:val="26"/>
                <w:szCs w:val="26"/>
              </w:rPr>
              <w:t>ентална медицина</w:t>
            </w:r>
            <w:r>
              <w:rPr>
                <w:sz w:val="26"/>
                <w:szCs w:val="26"/>
              </w:rPr>
              <w:t>“</w:t>
            </w:r>
            <w:r w:rsidRPr="00F36AA7">
              <w:rPr>
                <w:sz w:val="26"/>
                <w:szCs w:val="26"/>
              </w:rPr>
              <w:t xml:space="preserve"> в Медицински университет София. </w:t>
            </w:r>
          </w:p>
          <w:p w:rsidR="00522176" w:rsidRDefault="00522176" w:rsidP="00522176">
            <w:pPr>
              <w:spacing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Основател и собственик</w:t>
            </w:r>
            <w:r w:rsidRPr="00F36AA7">
              <w:rPr>
                <w:sz w:val="26"/>
                <w:szCs w:val="26"/>
              </w:rPr>
              <w:t xml:space="preserve"> на дентална клиника Рай Дент</w:t>
            </w:r>
            <w:r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  <w:lang w:val="en-GB"/>
              </w:rPr>
              <w:t>www</w:t>
            </w:r>
            <w:r w:rsidRPr="00AD7C37">
              <w:rPr>
                <w:sz w:val="26"/>
                <w:szCs w:val="26"/>
                <w:lang w:val="ru-RU"/>
              </w:rPr>
              <w:t>.</w:t>
            </w:r>
            <w:r w:rsidRPr="00AD7C37">
              <w:rPr>
                <w:sz w:val="26"/>
                <w:szCs w:val="26"/>
                <w:lang w:val="en-GB"/>
              </w:rPr>
              <w:t>raidentbg</w:t>
            </w:r>
            <w:r w:rsidRPr="00AD7C37">
              <w:rPr>
                <w:sz w:val="26"/>
                <w:szCs w:val="26"/>
                <w:lang w:val="ru-RU"/>
              </w:rPr>
              <w:t>.</w:t>
            </w:r>
            <w:r w:rsidRPr="00AD7C37">
              <w:rPr>
                <w:sz w:val="26"/>
                <w:szCs w:val="26"/>
                <w:lang w:val="en-GB"/>
              </w:rPr>
              <w:t>com</w:t>
            </w:r>
            <w:r w:rsidRPr="00FA0F2D">
              <w:rPr>
                <w:sz w:val="26"/>
                <w:szCs w:val="26"/>
                <w:lang w:val="ru-RU"/>
              </w:rPr>
              <w:t>)</w:t>
            </w:r>
            <w:r w:rsidRPr="00F36AA7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>Професионалните му интереси са в областите:</w:t>
            </w:r>
            <w:r w:rsidRPr="00F36AA7">
              <w:rPr>
                <w:sz w:val="26"/>
                <w:szCs w:val="26"/>
              </w:rPr>
              <w:t xml:space="preserve"> имплантология</w:t>
            </w:r>
            <w:r>
              <w:rPr>
                <w:sz w:val="26"/>
                <w:szCs w:val="26"/>
              </w:rPr>
              <w:t>, протетика и естетични</w:t>
            </w:r>
            <w:r w:rsidRPr="00F36AA7">
              <w:rPr>
                <w:sz w:val="26"/>
                <w:szCs w:val="26"/>
              </w:rPr>
              <w:t xml:space="preserve"> възстановявания</w:t>
            </w:r>
            <w:r>
              <w:rPr>
                <w:sz w:val="26"/>
                <w:szCs w:val="26"/>
              </w:rPr>
              <w:t>, където има натрупан богат опит</w:t>
            </w:r>
            <w:r w:rsidRPr="00F36AA7">
              <w:rPr>
                <w:sz w:val="26"/>
                <w:szCs w:val="26"/>
              </w:rPr>
              <w:t>.</w:t>
            </w:r>
          </w:p>
          <w:p w:rsidR="00522176" w:rsidRDefault="00522176" w:rsidP="00522176">
            <w:p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Д-р Райков е участник в повече от</w:t>
            </w:r>
            <w:r w:rsidRPr="00F36AA7">
              <w:rPr>
                <w:sz w:val="26"/>
                <w:szCs w:val="26"/>
              </w:rPr>
              <w:t xml:space="preserve"> 20 конгреси, семинари и професионални обучения</w:t>
            </w:r>
            <w:r>
              <w:rPr>
                <w:sz w:val="26"/>
                <w:szCs w:val="26"/>
              </w:rPr>
              <w:t xml:space="preserve"> в страната и чужбина.</w:t>
            </w:r>
          </w:p>
        </w:tc>
      </w:tr>
      <w:tr w:rsidR="00522176" w:rsidTr="00563018">
        <w:trPr>
          <w:trHeight w:hRule="exact" w:val="85"/>
        </w:trPr>
        <w:tc>
          <w:tcPr>
            <w:tcW w:w="2972" w:type="dxa"/>
          </w:tcPr>
          <w:p w:rsidR="00522176" w:rsidRDefault="00522176" w:rsidP="001C46F3"/>
        </w:tc>
        <w:tc>
          <w:tcPr>
            <w:tcW w:w="6918" w:type="dxa"/>
          </w:tcPr>
          <w:p w:rsidR="00522176" w:rsidRDefault="00522176" w:rsidP="001C46F3">
            <w:pPr>
              <w:rPr>
                <w:b/>
                <w:sz w:val="26"/>
                <w:szCs w:val="26"/>
              </w:rPr>
            </w:pPr>
          </w:p>
        </w:tc>
      </w:tr>
      <w:tr w:rsidR="00522176" w:rsidTr="00563018">
        <w:tc>
          <w:tcPr>
            <w:tcW w:w="2972" w:type="dxa"/>
          </w:tcPr>
          <w:p w:rsidR="00522176" w:rsidRDefault="00522176" w:rsidP="001C46F3">
            <w:pPr>
              <w:rPr>
                <w:b/>
                <w:sz w:val="26"/>
                <w:szCs w:val="26"/>
              </w:rPr>
            </w:pPr>
            <w:r>
              <w:object w:dxaOrig="3804" w:dyaOrig="51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.75pt;height:150pt" o:ole="">
                  <v:imagedata r:id="rId13" o:title=""/>
                </v:shape>
                <o:OLEObject Type="Embed" ProgID="PBrush" ShapeID="_x0000_i1025" DrawAspect="Content" ObjectID="_1613901550" r:id="rId14"/>
              </w:object>
            </w:r>
          </w:p>
        </w:tc>
        <w:tc>
          <w:tcPr>
            <w:tcW w:w="6918" w:type="dxa"/>
          </w:tcPr>
          <w:p w:rsidR="007D0C6E" w:rsidRPr="007D0C6E" w:rsidRDefault="007D0C6E" w:rsidP="007D0C6E">
            <w:pPr>
              <w:rPr>
                <w:b/>
                <w:sz w:val="26"/>
                <w:szCs w:val="26"/>
              </w:rPr>
            </w:pPr>
            <w:r w:rsidRPr="007D0C6E">
              <w:rPr>
                <w:b/>
                <w:sz w:val="26"/>
                <w:szCs w:val="26"/>
              </w:rPr>
              <w:t>Д-Р КРЕМЕНА БЕКЯРОВА</w:t>
            </w:r>
          </w:p>
          <w:p w:rsidR="0006751A" w:rsidRDefault="007D0C6E" w:rsidP="007D0C6E">
            <w:pPr>
              <w:rPr>
                <w:sz w:val="26"/>
                <w:szCs w:val="26"/>
              </w:rPr>
            </w:pPr>
            <w:r w:rsidRPr="007D0C6E">
              <w:rPr>
                <w:sz w:val="26"/>
                <w:szCs w:val="26"/>
              </w:rPr>
              <w:t xml:space="preserve">Завършва Медицински </w:t>
            </w:r>
            <w:r w:rsidR="0006751A">
              <w:rPr>
                <w:sz w:val="26"/>
                <w:szCs w:val="26"/>
              </w:rPr>
              <w:t>университет в София през 2006г.</w:t>
            </w:r>
          </w:p>
          <w:p w:rsidR="007D0C6E" w:rsidRPr="007D0C6E" w:rsidRDefault="0006751A" w:rsidP="007D0C6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Част от екипа на Рай Дент. </w:t>
            </w:r>
            <w:r w:rsidR="007D0C6E" w:rsidRPr="007D0C6E">
              <w:rPr>
                <w:sz w:val="26"/>
                <w:szCs w:val="26"/>
              </w:rPr>
              <w:t>Интересите й са насочени предимно в сферата на  протетична</w:t>
            </w:r>
            <w:r w:rsidR="005014C6">
              <w:rPr>
                <w:sz w:val="26"/>
                <w:szCs w:val="26"/>
              </w:rPr>
              <w:t>та стоматология</w:t>
            </w:r>
            <w:r w:rsidR="00DC1510">
              <w:rPr>
                <w:sz w:val="26"/>
                <w:szCs w:val="26"/>
              </w:rPr>
              <w:t xml:space="preserve">, ортодонтия и </w:t>
            </w:r>
            <w:r w:rsidR="00033846">
              <w:rPr>
                <w:sz w:val="26"/>
                <w:szCs w:val="26"/>
              </w:rPr>
              <w:t xml:space="preserve">използване на </w:t>
            </w:r>
            <w:r w:rsidR="00DC1510">
              <w:rPr>
                <w:sz w:val="26"/>
                <w:szCs w:val="26"/>
              </w:rPr>
              <w:t>дигитални технологии в стоматологията</w:t>
            </w:r>
            <w:r w:rsidR="005014C6">
              <w:rPr>
                <w:sz w:val="26"/>
                <w:szCs w:val="26"/>
              </w:rPr>
              <w:t>.</w:t>
            </w:r>
          </w:p>
          <w:p w:rsidR="007D0C6E" w:rsidRPr="007D0C6E" w:rsidRDefault="005014C6" w:rsidP="007D0C6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Следдипломна квалификация</w:t>
            </w:r>
            <w:r w:rsidR="007D0C6E" w:rsidRPr="007D0C6E">
              <w:rPr>
                <w:sz w:val="26"/>
                <w:szCs w:val="26"/>
              </w:rPr>
              <w:t>:</w:t>
            </w:r>
          </w:p>
          <w:p w:rsidR="00522176" w:rsidRPr="004C3D24" w:rsidRDefault="007D0C6E" w:rsidP="002774C8">
            <w:pPr>
              <w:rPr>
                <w:b/>
                <w:sz w:val="26"/>
                <w:szCs w:val="26"/>
                <w:lang w:val="en-GB"/>
              </w:rPr>
            </w:pPr>
            <w:r w:rsidRPr="007D0C6E">
              <w:rPr>
                <w:sz w:val="26"/>
                <w:szCs w:val="26"/>
              </w:rPr>
              <w:t>Introduction in techniques in oral i</w:t>
            </w:r>
            <w:r w:rsidR="005014C6">
              <w:rPr>
                <w:sz w:val="26"/>
                <w:szCs w:val="26"/>
              </w:rPr>
              <w:t xml:space="preserve">mplantology, </w:t>
            </w:r>
            <w:r w:rsidR="005014C6" w:rsidRPr="007D0C6E">
              <w:rPr>
                <w:sz w:val="26"/>
                <w:szCs w:val="26"/>
              </w:rPr>
              <w:t>Dr. Khalil Zei</w:t>
            </w:r>
            <w:r w:rsidR="005014C6">
              <w:rPr>
                <w:sz w:val="26"/>
                <w:szCs w:val="26"/>
                <w:lang w:val="en-GB"/>
              </w:rPr>
              <w:t>neh</w:t>
            </w:r>
            <w:r w:rsidR="005014C6" w:rsidRPr="004C3D24">
              <w:rPr>
                <w:sz w:val="26"/>
                <w:szCs w:val="26"/>
              </w:rPr>
              <w:t>,</w:t>
            </w:r>
            <w:r w:rsidR="005014C6">
              <w:rPr>
                <w:sz w:val="26"/>
                <w:szCs w:val="26"/>
              </w:rPr>
              <w:t xml:space="preserve"> 2009</w:t>
            </w:r>
            <w:r w:rsidR="004C3D24" w:rsidRPr="004C3D24">
              <w:rPr>
                <w:sz w:val="26"/>
                <w:szCs w:val="26"/>
              </w:rPr>
              <w:t xml:space="preserve">; </w:t>
            </w:r>
            <w:r w:rsidRPr="007D0C6E">
              <w:rPr>
                <w:sz w:val="26"/>
                <w:szCs w:val="26"/>
              </w:rPr>
              <w:t>Специализирано обучение по ортодонтия</w:t>
            </w:r>
            <w:r w:rsidR="005014C6" w:rsidRPr="004C3D24">
              <w:rPr>
                <w:sz w:val="26"/>
                <w:szCs w:val="26"/>
              </w:rPr>
              <w:t xml:space="preserve">, </w:t>
            </w:r>
            <w:r w:rsidR="005014C6">
              <w:rPr>
                <w:sz w:val="26"/>
                <w:szCs w:val="26"/>
              </w:rPr>
              <w:t>д-р Йоав Мазор. 2015-2018</w:t>
            </w:r>
            <w:r w:rsidR="004C3D24">
              <w:rPr>
                <w:sz w:val="26"/>
                <w:szCs w:val="26"/>
                <w:lang w:val="en-GB"/>
              </w:rPr>
              <w:t xml:space="preserve">; </w:t>
            </w:r>
            <w:r w:rsidRPr="007D0C6E">
              <w:rPr>
                <w:sz w:val="26"/>
                <w:szCs w:val="26"/>
              </w:rPr>
              <w:t xml:space="preserve">Functional orthodontics. Back to the future, </w:t>
            </w:r>
            <w:r w:rsidR="005014C6">
              <w:rPr>
                <w:sz w:val="26"/>
                <w:szCs w:val="26"/>
                <w:lang w:val="en-GB"/>
              </w:rPr>
              <w:t>P</w:t>
            </w:r>
            <w:r w:rsidRPr="007D0C6E">
              <w:rPr>
                <w:sz w:val="26"/>
                <w:szCs w:val="26"/>
              </w:rPr>
              <w:t>rof</w:t>
            </w:r>
            <w:r w:rsidR="005014C6">
              <w:rPr>
                <w:sz w:val="26"/>
                <w:szCs w:val="26"/>
                <w:lang w:val="en-GB"/>
              </w:rPr>
              <w:t>.</w:t>
            </w:r>
            <w:r w:rsidRPr="007D0C6E">
              <w:rPr>
                <w:sz w:val="26"/>
                <w:szCs w:val="26"/>
              </w:rPr>
              <w:t xml:space="preserve"> Michael Gorbonos, </w:t>
            </w:r>
            <w:r w:rsidR="002774C8">
              <w:rPr>
                <w:sz w:val="26"/>
                <w:szCs w:val="26"/>
                <w:lang w:val="en-GB"/>
              </w:rPr>
              <w:t>P</w:t>
            </w:r>
            <w:r w:rsidRPr="007D0C6E">
              <w:rPr>
                <w:sz w:val="26"/>
                <w:szCs w:val="26"/>
              </w:rPr>
              <w:t xml:space="preserve">resident ot the </w:t>
            </w:r>
            <w:r w:rsidR="002774C8">
              <w:rPr>
                <w:sz w:val="26"/>
                <w:szCs w:val="26"/>
                <w:lang w:val="en-GB"/>
              </w:rPr>
              <w:t>I</w:t>
            </w:r>
            <w:r w:rsidRPr="007D0C6E">
              <w:rPr>
                <w:sz w:val="26"/>
                <w:szCs w:val="26"/>
              </w:rPr>
              <w:t>nternational Functional Association (IFUNA)</w:t>
            </w:r>
            <w:r w:rsidR="005014C6">
              <w:rPr>
                <w:sz w:val="26"/>
                <w:szCs w:val="26"/>
                <w:lang w:val="en-GB"/>
              </w:rPr>
              <w:t xml:space="preserve">, </w:t>
            </w:r>
            <w:r w:rsidRPr="007D0C6E">
              <w:rPr>
                <w:sz w:val="26"/>
                <w:szCs w:val="26"/>
              </w:rPr>
              <w:t>2018</w:t>
            </w:r>
            <w:r w:rsidR="004C3D24">
              <w:rPr>
                <w:sz w:val="26"/>
                <w:szCs w:val="26"/>
                <w:lang w:val="en-GB"/>
              </w:rPr>
              <w:t>.</w:t>
            </w:r>
          </w:p>
        </w:tc>
      </w:tr>
    </w:tbl>
    <w:p w:rsidR="00522176" w:rsidRPr="0035722B" w:rsidRDefault="00522176" w:rsidP="001C46F3">
      <w:pPr>
        <w:rPr>
          <w:b/>
          <w:sz w:val="26"/>
          <w:szCs w:val="26"/>
        </w:rPr>
      </w:pPr>
    </w:p>
    <w:p w:rsidR="001C46F3" w:rsidRPr="007D0C6E" w:rsidRDefault="001C46F3" w:rsidP="00080110">
      <w:pPr>
        <w:spacing w:after="60"/>
        <w:rPr>
          <w:sz w:val="26"/>
          <w:szCs w:val="26"/>
          <w:lang w:val="en-GB"/>
        </w:rPr>
      </w:pPr>
    </w:p>
    <w:p w:rsidR="00770197" w:rsidRPr="00716E3B" w:rsidRDefault="00770197" w:rsidP="007701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000000"/>
          <w:sz w:val="26"/>
          <w:szCs w:val="26"/>
        </w:rPr>
        <w:sectPr w:rsidR="00770197" w:rsidRPr="00716E3B" w:rsidSect="001516C2">
          <w:type w:val="continuous"/>
          <w:pgSz w:w="11906" w:h="16838"/>
          <w:pgMar w:top="1418" w:right="926" w:bottom="540" w:left="1080" w:header="709" w:footer="0" w:gutter="0"/>
          <w:cols w:space="708"/>
          <w:docGrid w:linePitch="360"/>
        </w:sectPr>
      </w:pPr>
      <w:r w:rsidRPr="00716E3B">
        <w:rPr>
          <w:rFonts w:ascii="Sylfaen" w:hAnsi="Sylfaen"/>
          <w:color w:val="FF9900"/>
          <w:sz w:val="26"/>
          <w:szCs w:val="26"/>
        </w:rPr>
        <w:lastRenderedPageBreak/>
        <w:t>ИНФОРМАЦИЯ И ЗАЯВКИ</w:t>
      </w:r>
    </w:p>
    <w:p w:rsidR="00B67BCD" w:rsidRPr="00716E3B" w:rsidRDefault="00B67BCD" w:rsidP="00B67BCD">
      <w:pPr>
        <w:pStyle w:val="Heading4"/>
        <w:spacing w:after="60"/>
        <w:rPr>
          <w:caps/>
          <w:color w:val="auto"/>
          <w:sz w:val="26"/>
          <w:szCs w:val="26"/>
        </w:rPr>
      </w:pPr>
    </w:p>
    <w:p w:rsidR="00B34F29" w:rsidRPr="00716E3B" w:rsidRDefault="00B67BCD" w:rsidP="00CF7076">
      <w:pPr>
        <w:jc w:val="both"/>
        <w:rPr>
          <w:color w:val="000000"/>
          <w:sz w:val="26"/>
          <w:szCs w:val="26"/>
        </w:rPr>
      </w:pPr>
      <w:r w:rsidRPr="00716E3B">
        <w:rPr>
          <w:color w:val="000000"/>
          <w:sz w:val="26"/>
          <w:szCs w:val="26"/>
        </w:rPr>
        <w:t>За да се регистрирате за участие, позвънете на д-р Дошков</w:t>
      </w:r>
      <w:r w:rsidR="00F85EB7" w:rsidRPr="00716E3B">
        <w:rPr>
          <w:color w:val="000000"/>
          <w:sz w:val="26"/>
          <w:szCs w:val="26"/>
          <w:lang w:val="ru-RU"/>
        </w:rPr>
        <w:t xml:space="preserve"> на</w:t>
      </w:r>
      <w:r w:rsidRPr="00716E3B">
        <w:rPr>
          <w:color w:val="000000"/>
          <w:sz w:val="26"/>
          <w:szCs w:val="26"/>
        </w:rPr>
        <w:t xml:space="preserve"> тел. 0899 145</w:t>
      </w:r>
      <w:r w:rsidR="00321C69">
        <w:rPr>
          <w:color w:val="000000"/>
          <w:sz w:val="26"/>
          <w:szCs w:val="26"/>
        </w:rPr>
        <w:t> </w:t>
      </w:r>
      <w:r w:rsidRPr="00716E3B">
        <w:rPr>
          <w:color w:val="000000"/>
          <w:sz w:val="26"/>
          <w:szCs w:val="26"/>
        </w:rPr>
        <w:t xml:space="preserve">801 или </w:t>
      </w:r>
      <w:r w:rsidR="00092F10">
        <w:rPr>
          <w:color w:val="000000"/>
          <w:sz w:val="26"/>
          <w:szCs w:val="26"/>
        </w:rPr>
        <w:t xml:space="preserve">на </w:t>
      </w:r>
      <w:r w:rsidR="00321C69">
        <w:rPr>
          <w:color w:val="000000"/>
          <w:sz w:val="26"/>
          <w:szCs w:val="26"/>
        </w:rPr>
        <w:t xml:space="preserve">Стефан Димитров </w:t>
      </w:r>
      <w:r w:rsidR="00092F10">
        <w:rPr>
          <w:color w:val="000000"/>
          <w:sz w:val="26"/>
          <w:szCs w:val="26"/>
        </w:rPr>
        <w:t xml:space="preserve">на тел. </w:t>
      </w:r>
      <w:r w:rsidR="00321C69">
        <w:rPr>
          <w:color w:val="000000"/>
          <w:sz w:val="26"/>
          <w:szCs w:val="26"/>
        </w:rPr>
        <w:t xml:space="preserve">0899 145 805, или </w:t>
      </w:r>
      <w:r w:rsidRPr="00716E3B">
        <w:rPr>
          <w:color w:val="000000"/>
          <w:sz w:val="26"/>
          <w:szCs w:val="26"/>
        </w:rPr>
        <w:t xml:space="preserve">пишете на e-mail: </w:t>
      </w:r>
      <w:hyperlink r:id="rId15" w:history="1">
        <w:r w:rsidR="00E37177" w:rsidRPr="00716E3B">
          <w:rPr>
            <w:rStyle w:val="Hyperlink"/>
            <w:sz w:val="26"/>
            <w:szCs w:val="26"/>
          </w:rPr>
          <w:t>medina</w:t>
        </w:r>
        <w:r w:rsidR="00E37177" w:rsidRPr="00716E3B">
          <w:rPr>
            <w:rStyle w:val="Hyperlink"/>
            <w:sz w:val="26"/>
            <w:szCs w:val="26"/>
            <w:lang w:val="en-GB"/>
          </w:rPr>
          <w:t>bio</w:t>
        </w:r>
        <w:r w:rsidR="00E37177" w:rsidRPr="00716E3B">
          <w:rPr>
            <w:rStyle w:val="Hyperlink"/>
            <w:sz w:val="26"/>
            <w:szCs w:val="26"/>
          </w:rPr>
          <w:t>2007@</w:t>
        </w:r>
        <w:r w:rsidR="00E37177" w:rsidRPr="00716E3B">
          <w:rPr>
            <w:rStyle w:val="Hyperlink"/>
            <w:sz w:val="26"/>
            <w:szCs w:val="26"/>
            <w:lang w:val="en-GB"/>
          </w:rPr>
          <w:t>gmail</w:t>
        </w:r>
        <w:r w:rsidR="00E37177" w:rsidRPr="00716E3B">
          <w:rPr>
            <w:rStyle w:val="Hyperlink"/>
            <w:sz w:val="26"/>
            <w:szCs w:val="26"/>
            <w:lang w:val="ru-RU"/>
          </w:rPr>
          <w:t>.</w:t>
        </w:r>
        <w:r w:rsidR="00E37177" w:rsidRPr="00716E3B">
          <w:rPr>
            <w:rStyle w:val="Hyperlink"/>
            <w:sz w:val="26"/>
            <w:szCs w:val="26"/>
            <w:lang w:val="en-GB"/>
          </w:rPr>
          <w:t>com</w:t>
        </w:r>
      </w:hyperlink>
    </w:p>
    <w:p w:rsidR="00770197" w:rsidRPr="00716E3B" w:rsidRDefault="00770197" w:rsidP="00CF7076">
      <w:pPr>
        <w:jc w:val="both"/>
        <w:rPr>
          <w:color w:val="000000"/>
          <w:sz w:val="26"/>
          <w:szCs w:val="26"/>
        </w:rPr>
      </w:pPr>
    </w:p>
    <w:p w:rsidR="00770197" w:rsidRPr="00716E3B" w:rsidRDefault="00770197" w:rsidP="007701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000000"/>
          <w:sz w:val="26"/>
          <w:szCs w:val="26"/>
        </w:rPr>
        <w:sectPr w:rsidR="00770197" w:rsidRPr="00716E3B" w:rsidSect="00267EC3">
          <w:type w:val="continuous"/>
          <w:pgSz w:w="11906" w:h="16838"/>
          <w:pgMar w:top="1134" w:right="926" w:bottom="540" w:left="1080" w:header="709" w:footer="709" w:gutter="0"/>
          <w:cols w:space="708"/>
          <w:docGrid w:linePitch="360"/>
        </w:sectPr>
      </w:pPr>
      <w:r w:rsidRPr="00716E3B">
        <w:rPr>
          <w:rFonts w:ascii="Sylfaen" w:hAnsi="Sylfaen"/>
          <w:color w:val="FF9900"/>
          <w:sz w:val="26"/>
          <w:szCs w:val="26"/>
        </w:rPr>
        <w:t>ПЛАЩАНЕ</w:t>
      </w:r>
    </w:p>
    <w:p w:rsidR="00770197" w:rsidRPr="00716E3B" w:rsidRDefault="00770197" w:rsidP="00B34F29">
      <w:pPr>
        <w:jc w:val="both"/>
        <w:rPr>
          <w:b/>
          <w:bCs/>
          <w:caps/>
          <w:color w:val="000000"/>
          <w:sz w:val="26"/>
          <w:szCs w:val="26"/>
        </w:rPr>
      </w:pPr>
    </w:p>
    <w:p w:rsidR="00B34F29" w:rsidRPr="00716E3B" w:rsidRDefault="00B34F29" w:rsidP="00B34F29">
      <w:pPr>
        <w:jc w:val="both"/>
        <w:rPr>
          <w:color w:val="000000"/>
          <w:sz w:val="26"/>
          <w:szCs w:val="26"/>
        </w:rPr>
      </w:pPr>
      <w:r w:rsidRPr="00716E3B">
        <w:rPr>
          <w:color w:val="000000"/>
          <w:sz w:val="26"/>
          <w:szCs w:val="26"/>
        </w:rPr>
        <w:t>До 3 работни дни след заявка за участие, в брой или по банков път по сметка:</w:t>
      </w:r>
    </w:p>
    <w:p w:rsidR="00FE39C9" w:rsidRPr="00716E3B" w:rsidRDefault="00FE1556" w:rsidP="00B34F29">
      <w:pPr>
        <w:jc w:val="both"/>
        <w:rPr>
          <w:color w:val="000000"/>
          <w:sz w:val="26"/>
          <w:szCs w:val="26"/>
        </w:rPr>
      </w:pPr>
      <w:r w:rsidRPr="00716E3B">
        <w:rPr>
          <w:color w:val="000000"/>
          <w:sz w:val="26"/>
          <w:szCs w:val="26"/>
        </w:rPr>
        <w:t>ОББ АД, BIC: UBBSBGSF, IBAN: BG87 UBBS 8888 1000 816216</w:t>
      </w:r>
    </w:p>
    <w:p w:rsidR="00B34F29" w:rsidRPr="00716E3B" w:rsidRDefault="00B34F29" w:rsidP="00B34F29">
      <w:pPr>
        <w:jc w:val="both"/>
        <w:rPr>
          <w:color w:val="000000"/>
          <w:sz w:val="26"/>
          <w:szCs w:val="26"/>
        </w:rPr>
      </w:pPr>
      <w:r w:rsidRPr="00716E3B">
        <w:rPr>
          <w:color w:val="000000"/>
          <w:sz w:val="26"/>
          <w:szCs w:val="26"/>
        </w:rPr>
        <w:t>Получател: Медина Био ООД</w:t>
      </w:r>
    </w:p>
    <w:p w:rsidR="00B34F29" w:rsidRPr="00716E3B" w:rsidRDefault="00B34F29" w:rsidP="00B34F29">
      <w:pPr>
        <w:jc w:val="both"/>
        <w:rPr>
          <w:color w:val="000000"/>
          <w:sz w:val="26"/>
          <w:szCs w:val="26"/>
        </w:rPr>
      </w:pPr>
      <w:r w:rsidRPr="00716E3B">
        <w:rPr>
          <w:color w:val="000000"/>
          <w:sz w:val="26"/>
          <w:szCs w:val="26"/>
        </w:rPr>
        <w:t>Основание за плащане: «Закупуване на стоматологични материали и импланти»</w:t>
      </w:r>
    </w:p>
    <w:p w:rsidR="00B34F29" w:rsidRPr="00716E3B" w:rsidRDefault="00B34F29" w:rsidP="00B34F29">
      <w:pPr>
        <w:jc w:val="both"/>
        <w:rPr>
          <w:color w:val="000000"/>
          <w:sz w:val="26"/>
          <w:szCs w:val="26"/>
        </w:rPr>
      </w:pPr>
    </w:p>
    <w:p w:rsidR="00B34F29" w:rsidRPr="00B34F29" w:rsidRDefault="00B34F29" w:rsidP="00B34F29">
      <w:pPr>
        <w:jc w:val="both"/>
        <w:rPr>
          <w:color w:val="000000"/>
          <w:sz w:val="28"/>
          <w:szCs w:val="28"/>
        </w:rPr>
      </w:pPr>
      <w:r w:rsidRPr="00716E3B">
        <w:rPr>
          <w:color w:val="FF9900"/>
          <w:sz w:val="26"/>
          <w:szCs w:val="26"/>
        </w:rPr>
        <w:t>Важно!</w:t>
      </w:r>
      <w:r w:rsidRPr="00716E3B">
        <w:rPr>
          <w:color w:val="000000"/>
          <w:sz w:val="26"/>
          <w:szCs w:val="26"/>
        </w:rPr>
        <w:t xml:space="preserve"> Таксата за участие в курса трябва да се преведе в лева от името на фирмата, на която ще бъде изда</w:t>
      </w:r>
      <w:r w:rsidRPr="00B34F29">
        <w:rPr>
          <w:color w:val="000000"/>
          <w:sz w:val="28"/>
          <w:szCs w:val="28"/>
        </w:rPr>
        <w:t>дена фактура.</w:t>
      </w:r>
    </w:p>
    <w:sectPr w:rsidR="00B34F29" w:rsidRPr="00B34F29">
      <w:headerReference w:type="default" r:id="rId16"/>
      <w:type w:val="continuous"/>
      <w:pgSz w:w="11906" w:h="16838"/>
      <w:pgMar w:top="1134" w:right="926" w:bottom="5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5C8" w:rsidRDefault="00DE55C8">
      <w:r>
        <w:separator/>
      </w:r>
    </w:p>
  </w:endnote>
  <w:endnote w:type="continuationSeparator" w:id="0">
    <w:p w:rsidR="00DE55C8" w:rsidRDefault="00DE5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38B" w:rsidRPr="000A338B" w:rsidRDefault="000A338B" w:rsidP="000A338B">
    <w:pPr>
      <w:pStyle w:val="Footer"/>
      <w:jc w:val="right"/>
      <w:rPr>
        <w:sz w:val="20"/>
        <w:szCs w:val="20"/>
      </w:rPr>
    </w:pPr>
    <w:r>
      <w:rPr>
        <w:sz w:val="20"/>
        <w:szCs w:val="20"/>
      </w:rPr>
      <w:t xml:space="preserve">стр. </w:t>
    </w:r>
    <w:r w:rsidRPr="000A338B">
      <w:rPr>
        <w:sz w:val="20"/>
        <w:szCs w:val="20"/>
      </w:rPr>
      <w:fldChar w:fldCharType="begin"/>
    </w:r>
    <w:r w:rsidRPr="000A338B">
      <w:rPr>
        <w:sz w:val="20"/>
        <w:szCs w:val="20"/>
      </w:rPr>
      <w:instrText xml:space="preserve"> PAGE   \* MERGEFORMAT </w:instrText>
    </w:r>
    <w:r w:rsidRPr="000A338B">
      <w:rPr>
        <w:sz w:val="20"/>
        <w:szCs w:val="20"/>
      </w:rPr>
      <w:fldChar w:fldCharType="separate"/>
    </w:r>
    <w:r w:rsidR="00D97471">
      <w:rPr>
        <w:noProof/>
        <w:sz w:val="20"/>
        <w:szCs w:val="20"/>
      </w:rPr>
      <w:t>2</w:t>
    </w:r>
    <w:r w:rsidRPr="000A338B">
      <w:rPr>
        <w:noProof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38B" w:rsidRPr="000A338B" w:rsidRDefault="000A338B" w:rsidP="000A338B">
    <w:pPr>
      <w:pStyle w:val="Footer"/>
      <w:jc w:val="right"/>
      <w:rPr>
        <w:sz w:val="20"/>
        <w:szCs w:val="20"/>
      </w:rPr>
    </w:pPr>
    <w:r>
      <w:rPr>
        <w:sz w:val="20"/>
        <w:szCs w:val="20"/>
      </w:rPr>
      <w:t xml:space="preserve">стр. </w:t>
    </w:r>
    <w:r w:rsidRPr="000A338B">
      <w:rPr>
        <w:sz w:val="20"/>
        <w:szCs w:val="20"/>
      </w:rPr>
      <w:fldChar w:fldCharType="begin"/>
    </w:r>
    <w:r w:rsidRPr="000A338B">
      <w:rPr>
        <w:sz w:val="20"/>
        <w:szCs w:val="20"/>
      </w:rPr>
      <w:instrText xml:space="preserve"> PAGE   \* MERGEFORMAT </w:instrText>
    </w:r>
    <w:r w:rsidRPr="000A338B">
      <w:rPr>
        <w:sz w:val="20"/>
        <w:szCs w:val="20"/>
      </w:rPr>
      <w:fldChar w:fldCharType="separate"/>
    </w:r>
    <w:r w:rsidR="00D97471">
      <w:rPr>
        <w:noProof/>
        <w:sz w:val="20"/>
        <w:szCs w:val="20"/>
      </w:rPr>
      <w:t>1</w:t>
    </w:r>
    <w:r w:rsidRPr="000A338B">
      <w:rPr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5C8" w:rsidRDefault="00DE55C8">
      <w:r>
        <w:separator/>
      </w:r>
    </w:p>
  </w:footnote>
  <w:footnote w:type="continuationSeparator" w:id="0">
    <w:p w:rsidR="00DE55C8" w:rsidRDefault="00DE55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38B" w:rsidRPr="000A338B" w:rsidRDefault="005E60EA" w:rsidP="002072BF">
    <w:pPr>
      <w:pStyle w:val="Header"/>
      <w:pBdr>
        <w:bottom w:val="single" w:sz="4" w:space="1" w:color="auto"/>
      </w:pBdr>
      <w:jc w:val="center"/>
    </w:pPr>
    <w:r>
      <w:t>Едно</w:t>
    </w:r>
    <w:r w:rsidR="000A338B">
      <w:t xml:space="preserve">дневен семинар за </w:t>
    </w:r>
    <w:r>
      <w:t xml:space="preserve">водена хирургия и </w:t>
    </w:r>
    <w:r w:rsidR="000A338B">
      <w:t xml:space="preserve">протетични решения </w:t>
    </w:r>
    <w:r>
      <w:t>с винтова фиксация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38B" w:rsidRPr="000A338B" w:rsidRDefault="000A338B" w:rsidP="000A338B">
    <w:pPr>
      <w:jc w:val="both"/>
      <w:rPr>
        <w:color w:val="000000"/>
        <w:lang w:val="ru-RU"/>
      </w:rPr>
    </w:pPr>
    <w:r w:rsidRPr="001E1160">
      <w:rPr>
        <w:rFonts w:ascii="Sylfaen" w:hAnsi="Sylfaen"/>
        <w:sz w:val="22"/>
        <w:szCs w:val="22"/>
      </w:rPr>
      <w:t>ОРГАНИЗАТОР</w:t>
    </w:r>
    <w:r>
      <w:rPr>
        <w:rFonts w:ascii="Sylfaen" w:hAnsi="Sylfaen"/>
      </w:rPr>
      <w:t xml:space="preserve">: </w:t>
    </w:r>
    <w:r>
      <w:rPr>
        <w:rFonts w:ascii="Sylfaen" w:hAnsi="Sylfaen"/>
        <w:b/>
        <w:bCs/>
      </w:rPr>
      <w:t>МЕДИНА БИО ООД</w:t>
    </w:r>
    <w:r>
      <w:rPr>
        <w:rFonts w:ascii="Sylfaen" w:hAnsi="Sylfaen"/>
        <w:b/>
        <w:bCs/>
      </w:rPr>
      <w:tab/>
    </w:r>
    <w:r>
      <w:rPr>
        <w:rFonts w:ascii="Sylfaen" w:hAnsi="Sylfaen"/>
        <w:b/>
        <w:bCs/>
      </w:rPr>
      <w:tab/>
    </w:r>
    <w:r>
      <w:rPr>
        <w:rFonts w:ascii="Sylfaen" w:hAnsi="Sylfaen"/>
        <w:b/>
        <w:bCs/>
      </w:rPr>
      <w:tab/>
      <w:t xml:space="preserve">     </w:t>
    </w:r>
    <w:r w:rsidRPr="00022916">
      <w:rPr>
        <w:color w:val="000000"/>
        <w:sz w:val="28"/>
        <w:szCs w:val="28"/>
        <w:lang w:val="ru-RU"/>
      </w:rPr>
      <w:t xml:space="preserve">                     </w:t>
    </w:r>
    <w:hyperlink r:id="rId1" w:history="1">
      <w:r w:rsidRPr="00ED22DD">
        <w:rPr>
          <w:rStyle w:val="Hyperlink"/>
          <w:lang w:val="en-US"/>
        </w:rPr>
        <w:t>www</w:t>
      </w:r>
      <w:r w:rsidRPr="00ED22DD">
        <w:rPr>
          <w:rStyle w:val="Hyperlink"/>
          <w:lang w:val="ru-RU"/>
        </w:rPr>
        <w:t>.</w:t>
      </w:r>
      <w:r w:rsidRPr="00ED22DD">
        <w:rPr>
          <w:rStyle w:val="Hyperlink"/>
          <w:lang w:val="en-US"/>
        </w:rPr>
        <w:t>medina</w:t>
      </w:r>
      <w:r w:rsidRPr="00ED22DD">
        <w:rPr>
          <w:rStyle w:val="Hyperlink"/>
          <w:lang w:val="ru-RU"/>
        </w:rPr>
        <w:t>-</w:t>
      </w:r>
      <w:r w:rsidRPr="00ED22DD">
        <w:rPr>
          <w:rStyle w:val="Hyperlink"/>
          <w:lang w:val="en-US"/>
        </w:rPr>
        <w:t>bio</w:t>
      </w:r>
      <w:r w:rsidRPr="00ED22DD">
        <w:rPr>
          <w:rStyle w:val="Hyperlink"/>
          <w:lang w:val="ru-RU"/>
        </w:rPr>
        <w:t>.</w:t>
      </w:r>
      <w:r w:rsidRPr="00ED22DD">
        <w:rPr>
          <w:rStyle w:val="Hyperlink"/>
          <w:lang w:val="en-US"/>
        </w:rPr>
        <w:t>com</w:t>
      </w:r>
    </w:hyperlink>
  </w:p>
  <w:p w:rsidR="000A338B" w:rsidRDefault="000A338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1BE" w:rsidRPr="006E27C6" w:rsidRDefault="002814C5" w:rsidP="000E2D86">
    <w:pPr>
      <w:pStyle w:val="Header"/>
      <w:ind w:firstLine="720"/>
      <w:rPr>
        <w:lang w:val="ru-RU"/>
      </w:rPr>
    </w:pP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3613150</wp:posOffset>
          </wp:positionH>
          <wp:positionV relativeFrom="paragraph">
            <wp:posOffset>-151765</wp:posOffset>
          </wp:positionV>
          <wp:extent cx="1600200" cy="504825"/>
          <wp:effectExtent l="0" t="0" r="0" b="9525"/>
          <wp:wrapNone/>
          <wp:docPr id="2" name="Pictur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41BE" w:rsidRPr="006E27C6">
      <w:rPr>
        <w:lang w:val="ru-RU"/>
      </w:rPr>
      <w:t>Медина Био ООД, ексклузивен дистрибутор на</w:t>
    </w:r>
  </w:p>
  <w:p w:rsidR="002341BE" w:rsidRPr="000E2D86" w:rsidRDefault="002341BE">
    <w:pPr>
      <w:pStyle w:val="Header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835F8"/>
    <w:multiLevelType w:val="hybridMultilevel"/>
    <w:tmpl w:val="077A1A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523F9"/>
    <w:multiLevelType w:val="hybridMultilevel"/>
    <w:tmpl w:val="67DA8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45AC6"/>
    <w:multiLevelType w:val="hybridMultilevel"/>
    <w:tmpl w:val="4F8AE19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7C44904"/>
    <w:multiLevelType w:val="hybridMultilevel"/>
    <w:tmpl w:val="DB74A5E8"/>
    <w:lvl w:ilvl="0" w:tplc="CB5C112C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DE735BC"/>
    <w:multiLevelType w:val="hybridMultilevel"/>
    <w:tmpl w:val="69F69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544B41"/>
    <w:multiLevelType w:val="multilevel"/>
    <w:tmpl w:val="DB74A5E8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4BE25328"/>
    <w:multiLevelType w:val="hybridMultilevel"/>
    <w:tmpl w:val="BDF4E7C6"/>
    <w:lvl w:ilvl="0" w:tplc="0409000B">
      <w:start w:val="1"/>
      <w:numFmt w:val="bullet"/>
      <w:lvlText w:val="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6F8937C4"/>
    <w:multiLevelType w:val="hybridMultilevel"/>
    <w:tmpl w:val="3DFC812E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7"/>
  </w:num>
  <w:num w:numId="5">
    <w:abstractNumId w:val="1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2E7"/>
    <w:rsid w:val="0000094F"/>
    <w:rsid w:val="00002C03"/>
    <w:rsid w:val="00022916"/>
    <w:rsid w:val="000334FD"/>
    <w:rsid w:val="00033846"/>
    <w:rsid w:val="00041409"/>
    <w:rsid w:val="000434B9"/>
    <w:rsid w:val="000448CC"/>
    <w:rsid w:val="00044E2C"/>
    <w:rsid w:val="000456D4"/>
    <w:rsid w:val="0004600D"/>
    <w:rsid w:val="00046F52"/>
    <w:rsid w:val="000547BA"/>
    <w:rsid w:val="00064448"/>
    <w:rsid w:val="000666AD"/>
    <w:rsid w:val="0006751A"/>
    <w:rsid w:val="00075432"/>
    <w:rsid w:val="00077BF4"/>
    <w:rsid w:val="00080110"/>
    <w:rsid w:val="00080DF5"/>
    <w:rsid w:val="00092F10"/>
    <w:rsid w:val="000A338B"/>
    <w:rsid w:val="000A3CDF"/>
    <w:rsid w:val="000A5A45"/>
    <w:rsid w:val="000B4D41"/>
    <w:rsid w:val="000B7A9E"/>
    <w:rsid w:val="000C143E"/>
    <w:rsid w:val="000C4A19"/>
    <w:rsid w:val="000E1776"/>
    <w:rsid w:val="000E2D86"/>
    <w:rsid w:val="000F003E"/>
    <w:rsid w:val="00105844"/>
    <w:rsid w:val="00111927"/>
    <w:rsid w:val="00123F7B"/>
    <w:rsid w:val="001358C1"/>
    <w:rsid w:val="0014322F"/>
    <w:rsid w:val="00143A3F"/>
    <w:rsid w:val="00144A8B"/>
    <w:rsid w:val="001463AD"/>
    <w:rsid w:val="001516C2"/>
    <w:rsid w:val="00152D29"/>
    <w:rsid w:val="00153F10"/>
    <w:rsid w:val="00163EB7"/>
    <w:rsid w:val="00164519"/>
    <w:rsid w:val="00164C64"/>
    <w:rsid w:val="00166B8F"/>
    <w:rsid w:val="001678BE"/>
    <w:rsid w:val="00167E9A"/>
    <w:rsid w:val="00171661"/>
    <w:rsid w:val="001744DF"/>
    <w:rsid w:val="00176C95"/>
    <w:rsid w:val="00183789"/>
    <w:rsid w:val="00187A1D"/>
    <w:rsid w:val="00187BA8"/>
    <w:rsid w:val="00193936"/>
    <w:rsid w:val="001A1CA0"/>
    <w:rsid w:val="001A4C63"/>
    <w:rsid w:val="001A5096"/>
    <w:rsid w:val="001B02A7"/>
    <w:rsid w:val="001C46F3"/>
    <w:rsid w:val="001D1A95"/>
    <w:rsid w:val="001D3C12"/>
    <w:rsid w:val="001D4757"/>
    <w:rsid w:val="001E1160"/>
    <w:rsid w:val="001E5EAD"/>
    <w:rsid w:val="001F785E"/>
    <w:rsid w:val="00204663"/>
    <w:rsid w:val="002072BF"/>
    <w:rsid w:val="002109CE"/>
    <w:rsid w:val="002239D7"/>
    <w:rsid w:val="002341BE"/>
    <w:rsid w:val="0023778F"/>
    <w:rsid w:val="00242392"/>
    <w:rsid w:val="00252C4E"/>
    <w:rsid w:val="00257720"/>
    <w:rsid w:val="00267EC3"/>
    <w:rsid w:val="00270AEE"/>
    <w:rsid w:val="002722C9"/>
    <w:rsid w:val="0027626C"/>
    <w:rsid w:val="002774C8"/>
    <w:rsid w:val="002814C5"/>
    <w:rsid w:val="002905B8"/>
    <w:rsid w:val="00296ACA"/>
    <w:rsid w:val="002A4188"/>
    <w:rsid w:val="002A427D"/>
    <w:rsid w:val="002B0310"/>
    <w:rsid w:val="002B5C2E"/>
    <w:rsid w:val="002C2191"/>
    <w:rsid w:val="002C4522"/>
    <w:rsid w:val="002D7E36"/>
    <w:rsid w:val="002F1A6B"/>
    <w:rsid w:val="0030657E"/>
    <w:rsid w:val="00321C69"/>
    <w:rsid w:val="00323C5F"/>
    <w:rsid w:val="00330248"/>
    <w:rsid w:val="0033771F"/>
    <w:rsid w:val="00337ACF"/>
    <w:rsid w:val="00352C35"/>
    <w:rsid w:val="0035722B"/>
    <w:rsid w:val="00360C6A"/>
    <w:rsid w:val="00361A3A"/>
    <w:rsid w:val="00376FE4"/>
    <w:rsid w:val="00382CA8"/>
    <w:rsid w:val="003933D5"/>
    <w:rsid w:val="00394F3F"/>
    <w:rsid w:val="003B1113"/>
    <w:rsid w:val="003C25D7"/>
    <w:rsid w:val="003C5EC3"/>
    <w:rsid w:val="003D424C"/>
    <w:rsid w:val="00414AA8"/>
    <w:rsid w:val="004269E3"/>
    <w:rsid w:val="00433CA4"/>
    <w:rsid w:val="004408A6"/>
    <w:rsid w:val="0044289F"/>
    <w:rsid w:val="004438AA"/>
    <w:rsid w:val="00453AFC"/>
    <w:rsid w:val="004547AE"/>
    <w:rsid w:val="004618FD"/>
    <w:rsid w:val="004643F2"/>
    <w:rsid w:val="00466401"/>
    <w:rsid w:val="00466795"/>
    <w:rsid w:val="0047340E"/>
    <w:rsid w:val="004937DE"/>
    <w:rsid w:val="00493FFB"/>
    <w:rsid w:val="00495930"/>
    <w:rsid w:val="004959F2"/>
    <w:rsid w:val="004975F2"/>
    <w:rsid w:val="004A191B"/>
    <w:rsid w:val="004B0AA1"/>
    <w:rsid w:val="004B3B8D"/>
    <w:rsid w:val="004C2989"/>
    <w:rsid w:val="004C3D24"/>
    <w:rsid w:val="004D4E87"/>
    <w:rsid w:val="004E04F1"/>
    <w:rsid w:val="004E529C"/>
    <w:rsid w:val="004E767D"/>
    <w:rsid w:val="00501109"/>
    <w:rsid w:val="005014C6"/>
    <w:rsid w:val="00507ED2"/>
    <w:rsid w:val="005126D7"/>
    <w:rsid w:val="00514CD5"/>
    <w:rsid w:val="00522176"/>
    <w:rsid w:val="00523A7D"/>
    <w:rsid w:val="00536F6F"/>
    <w:rsid w:val="005456E9"/>
    <w:rsid w:val="00546000"/>
    <w:rsid w:val="005467CC"/>
    <w:rsid w:val="005512E4"/>
    <w:rsid w:val="00554446"/>
    <w:rsid w:val="00563018"/>
    <w:rsid w:val="00565EB4"/>
    <w:rsid w:val="005667A8"/>
    <w:rsid w:val="00580ACF"/>
    <w:rsid w:val="005974D9"/>
    <w:rsid w:val="005A693E"/>
    <w:rsid w:val="005C62F2"/>
    <w:rsid w:val="005C736A"/>
    <w:rsid w:val="005E60EA"/>
    <w:rsid w:val="005E7E58"/>
    <w:rsid w:val="006000E0"/>
    <w:rsid w:val="0060577B"/>
    <w:rsid w:val="00611A47"/>
    <w:rsid w:val="00622B07"/>
    <w:rsid w:val="006335A7"/>
    <w:rsid w:val="00640F26"/>
    <w:rsid w:val="00642E2B"/>
    <w:rsid w:val="0065446C"/>
    <w:rsid w:val="00654644"/>
    <w:rsid w:val="00657267"/>
    <w:rsid w:val="006628F9"/>
    <w:rsid w:val="00671C51"/>
    <w:rsid w:val="00677712"/>
    <w:rsid w:val="00691373"/>
    <w:rsid w:val="0069209B"/>
    <w:rsid w:val="00692ADB"/>
    <w:rsid w:val="00692D3B"/>
    <w:rsid w:val="006B168F"/>
    <w:rsid w:val="006C1372"/>
    <w:rsid w:val="006D1529"/>
    <w:rsid w:val="006D7CCC"/>
    <w:rsid w:val="006E764E"/>
    <w:rsid w:val="00700C50"/>
    <w:rsid w:val="007151E1"/>
    <w:rsid w:val="00716E3B"/>
    <w:rsid w:val="007221B3"/>
    <w:rsid w:val="00723D8F"/>
    <w:rsid w:val="0072567B"/>
    <w:rsid w:val="00727D41"/>
    <w:rsid w:val="00732CE6"/>
    <w:rsid w:val="00736C14"/>
    <w:rsid w:val="0074696A"/>
    <w:rsid w:val="00750601"/>
    <w:rsid w:val="00757B17"/>
    <w:rsid w:val="0076045B"/>
    <w:rsid w:val="00770197"/>
    <w:rsid w:val="00780325"/>
    <w:rsid w:val="00783322"/>
    <w:rsid w:val="0078395E"/>
    <w:rsid w:val="00790E0C"/>
    <w:rsid w:val="00792854"/>
    <w:rsid w:val="007966CA"/>
    <w:rsid w:val="007A2E18"/>
    <w:rsid w:val="007A33C1"/>
    <w:rsid w:val="007B2128"/>
    <w:rsid w:val="007B442B"/>
    <w:rsid w:val="007C6917"/>
    <w:rsid w:val="007C7B99"/>
    <w:rsid w:val="007D0C6E"/>
    <w:rsid w:val="007E2D41"/>
    <w:rsid w:val="007E550E"/>
    <w:rsid w:val="007F168A"/>
    <w:rsid w:val="008254C4"/>
    <w:rsid w:val="00830BDA"/>
    <w:rsid w:val="00842602"/>
    <w:rsid w:val="00846056"/>
    <w:rsid w:val="00846B08"/>
    <w:rsid w:val="00846BC9"/>
    <w:rsid w:val="00847A41"/>
    <w:rsid w:val="008529DB"/>
    <w:rsid w:val="0085596B"/>
    <w:rsid w:val="00860D2A"/>
    <w:rsid w:val="00865281"/>
    <w:rsid w:val="00876E36"/>
    <w:rsid w:val="00892E54"/>
    <w:rsid w:val="00895A1E"/>
    <w:rsid w:val="008A7C47"/>
    <w:rsid w:val="008B6B5B"/>
    <w:rsid w:val="008C3A15"/>
    <w:rsid w:val="008C3A1C"/>
    <w:rsid w:val="008C40AC"/>
    <w:rsid w:val="008D5365"/>
    <w:rsid w:val="008D5609"/>
    <w:rsid w:val="008E594A"/>
    <w:rsid w:val="008F31D0"/>
    <w:rsid w:val="008F7C12"/>
    <w:rsid w:val="0092545A"/>
    <w:rsid w:val="00925DEF"/>
    <w:rsid w:val="00932873"/>
    <w:rsid w:val="00932C66"/>
    <w:rsid w:val="00955339"/>
    <w:rsid w:val="0095546A"/>
    <w:rsid w:val="009573F5"/>
    <w:rsid w:val="00966A89"/>
    <w:rsid w:val="00977BAE"/>
    <w:rsid w:val="00980162"/>
    <w:rsid w:val="00985C48"/>
    <w:rsid w:val="009A2203"/>
    <w:rsid w:val="009A5E5D"/>
    <w:rsid w:val="009B2642"/>
    <w:rsid w:val="009B2915"/>
    <w:rsid w:val="009C2CFD"/>
    <w:rsid w:val="009D4EE5"/>
    <w:rsid w:val="009E0962"/>
    <w:rsid w:val="00A0341E"/>
    <w:rsid w:val="00A13B7D"/>
    <w:rsid w:val="00A13E27"/>
    <w:rsid w:val="00A17108"/>
    <w:rsid w:val="00A21071"/>
    <w:rsid w:val="00A22E12"/>
    <w:rsid w:val="00A26846"/>
    <w:rsid w:val="00A307FC"/>
    <w:rsid w:val="00A32AEF"/>
    <w:rsid w:val="00A42F8B"/>
    <w:rsid w:val="00A43D8B"/>
    <w:rsid w:val="00A44FDD"/>
    <w:rsid w:val="00A649EC"/>
    <w:rsid w:val="00A66586"/>
    <w:rsid w:val="00A82281"/>
    <w:rsid w:val="00A90687"/>
    <w:rsid w:val="00A95150"/>
    <w:rsid w:val="00AA136F"/>
    <w:rsid w:val="00AA2325"/>
    <w:rsid w:val="00AA2D77"/>
    <w:rsid w:val="00AA51AF"/>
    <w:rsid w:val="00AB3669"/>
    <w:rsid w:val="00AB7534"/>
    <w:rsid w:val="00AC57A5"/>
    <w:rsid w:val="00AD6550"/>
    <w:rsid w:val="00AD7C37"/>
    <w:rsid w:val="00AF37A3"/>
    <w:rsid w:val="00AF70A6"/>
    <w:rsid w:val="00B00BEE"/>
    <w:rsid w:val="00B10777"/>
    <w:rsid w:val="00B3190B"/>
    <w:rsid w:val="00B31E33"/>
    <w:rsid w:val="00B34F29"/>
    <w:rsid w:val="00B55155"/>
    <w:rsid w:val="00B60E5C"/>
    <w:rsid w:val="00B67BCD"/>
    <w:rsid w:val="00B727E1"/>
    <w:rsid w:val="00B73220"/>
    <w:rsid w:val="00B74236"/>
    <w:rsid w:val="00B753D1"/>
    <w:rsid w:val="00B927FF"/>
    <w:rsid w:val="00B92BCF"/>
    <w:rsid w:val="00B97DF4"/>
    <w:rsid w:val="00BD3786"/>
    <w:rsid w:val="00BD66B8"/>
    <w:rsid w:val="00BE349F"/>
    <w:rsid w:val="00BF4F82"/>
    <w:rsid w:val="00C026BC"/>
    <w:rsid w:val="00C236A3"/>
    <w:rsid w:val="00C253F8"/>
    <w:rsid w:val="00C26AF7"/>
    <w:rsid w:val="00C340FF"/>
    <w:rsid w:val="00C3595B"/>
    <w:rsid w:val="00C359E9"/>
    <w:rsid w:val="00C35B40"/>
    <w:rsid w:val="00C3755D"/>
    <w:rsid w:val="00C40FC6"/>
    <w:rsid w:val="00C634BA"/>
    <w:rsid w:val="00C6631B"/>
    <w:rsid w:val="00C6784E"/>
    <w:rsid w:val="00C7794B"/>
    <w:rsid w:val="00C83DBC"/>
    <w:rsid w:val="00C9529F"/>
    <w:rsid w:val="00CA35AE"/>
    <w:rsid w:val="00CB6F4D"/>
    <w:rsid w:val="00CC21F5"/>
    <w:rsid w:val="00CE66BD"/>
    <w:rsid w:val="00CF4AD0"/>
    <w:rsid w:val="00CF665B"/>
    <w:rsid w:val="00CF7076"/>
    <w:rsid w:val="00D0795F"/>
    <w:rsid w:val="00D17F49"/>
    <w:rsid w:val="00D204CF"/>
    <w:rsid w:val="00D33F6B"/>
    <w:rsid w:val="00D360EB"/>
    <w:rsid w:val="00D407BC"/>
    <w:rsid w:val="00D40CCA"/>
    <w:rsid w:val="00D414C7"/>
    <w:rsid w:val="00D43D8D"/>
    <w:rsid w:val="00D508D8"/>
    <w:rsid w:val="00D566C6"/>
    <w:rsid w:val="00D6674D"/>
    <w:rsid w:val="00D70504"/>
    <w:rsid w:val="00D70A51"/>
    <w:rsid w:val="00D742E7"/>
    <w:rsid w:val="00D8377F"/>
    <w:rsid w:val="00D9275B"/>
    <w:rsid w:val="00D95108"/>
    <w:rsid w:val="00D97471"/>
    <w:rsid w:val="00DA2A07"/>
    <w:rsid w:val="00DB4257"/>
    <w:rsid w:val="00DC1510"/>
    <w:rsid w:val="00DC4635"/>
    <w:rsid w:val="00DD0D7B"/>
    <w:rsid w:val="00DD4837"/>
    <w:rsid w:val="00DD4B04"/>
    <w:rsid w:val="00DE1363"/>
    <w:rsid w:val="00DE2835"/>
    <w:rsid w:val="00DE2CF2"/>
    <w:rsid w:val="00DE55C8"/>
    <w:rsid w:val="00DE5656"/>
    <w:rsid w:val="00DF6C45"/>
    <w:rsid w:val="00E053C1"/>
    <w:rsid w:val="00E24383"/>
    <w:rsid w:val="00E354E2"/>
    <w:rsid w:val="00E354E6"/>
    <w:rsid w:val="00E37177"/>
    <w:rsid w:val="00E51463"/>
    <w:rsid w:val="00E5715A"/>
    <w:rsid w:val="00E60013"/>
    <w:rsid w:val="00E900AE"/>
    <w:rsid w:val="00E902AE"/>
    <w:rsid w:val="00E91F62"/>
    <w:rsid w:val="00E92581"/>
    <w:rsid w:val="00EA1ED9"/>
    <w:rsid w:val="00EA2EC7"/>
    <w:rsid w:val="00EA6069"/>
    <w:rsid w:val="00EB1462"/>
    <w:rsid w:val="00EB3C5A"/>
    <w:rsid w:val="00EC11B5"/>
    <w:rsid w:val="00EC28BA"/>
    <w:rsid w:val="00EC3A03"/>
    <w:rsid w:val="00ED41F6"/>
    <w:rsid w:val="00EF1EC8"/>
    <w:rsid w:val="00EF35BC"/>
    <w:rsid w:val="00EF6C80"/>
    <w:rsid w:val="00EF6E52"/>
    <w:rsid w:val="00F00446"/>
    <w:rsid w:val="00F00D3E"/>
    <w:rsid w:val="00F049E0"/>
    <w:rsid w:val="00F1049F"/>
    <w:rsid w:val="00F32747"/>
    <w:rsid w:val="00F35DBD"/>
    <w:rsid w:val="00F36AA7"/>
    <w:rsid w:val="00F370E8"/>
    <w:rsid w:val="00F37DDA"/>
    <w:rsid w:val="00F62094"/>
    <w:rsid w:val="00F70984"/>
    <w:rsid w:val="00F715C8"/>
    <w:rsid w:val="00F76120"/>
    <w:rsid w:val="00F85D60"/>
    <w:rsid w:val="00F85EB7"/>
    <w:rsid w:val="00F9591A"/>
    <w:rsid w:val="00FA0F2D"/>
    <w:rsid w:val="00FA4D80"/>
    <w:rsid w:val="00FB6EB6"/>
    <w:rsid w:val="00FC64B3"/>
    <w:rsid w:val="00FD0FAE"/>
    <w:rsid w:val="00FD635C"/>
    <w:rsid w:val="00FE1556"/>
    <w:rsid w:val="00FE39C9"/>
    <w:rsid w:val="00FE4BF8"/>
    <w:rsid w:val="00FF47D0"/>
    <w:rsid w:val="00FF61BF"/>
    <w:rsid w:val="00FF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7613626-97AC-414B-B1D9-8F074842C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bg-BG" w:eastAsia="bg-BG"/>
    </w:rPr>
  </w:style>
  <w:style w:type="paragraph" w:styleId="Heading1">
    <w:name w:val="heading 1"/>
    <w:basedOn w:val="Normal"/>
    <w:next w:val="Normal"/>
    <w:qFormat/>
    <w:pPr>
      <w:keepNext/>
      <w:ind w:left="360"/>
      <w:outlineLvl w:val="0"/>
    </w:pPr>
    <w:rPr>
      <w:b/>
      <w:bCs/>
      <w:color w:val="000000"/>
      <w:sz w:val="28"/>
      <w:szCs w:val="28"/>
      <w:u w:val="single"/>
      <w:lang w:eastAsia="en-GB"/>
    </w:rPr>
  </w:style>
  <w:style w:type="paragraph" w:styleId="Heading2">
    <w:name w:val="heading 2"/>
    <w:basedOn w:val="Normal"/>
    <w:next w:val="Normal"/>
    <w:qFormat/>
    <w:pPr>
      <w:keepNext/>
      <w:ind w:left="360"/>
      <w:jc w:val="center"/>
      <w:outlineLvl w:val="1"/>
    </w:pPr>
    <w:rPr>
      <w:color w:val="000000"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color w:val="000000"/>
      <w:sz w:val="18"/>
      <w:szCs w:val="1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color w:val="000000"/>
      <w:sz w:val="20"/>
      <w:szCs w:val="18"/>
    </w:rPr>
  </w:style>
  <w:style w:type="paragraph" w:styleId="Heading5">
    <w:name w:val="heading 5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4"/>
    </w:pPr>
    <w:rPr>
      <w:b/>
      <w:bCs/>
      <w:color w:val="00000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beforeAutospacing="1" w:after="100" w:afterAutospacing="1"/>
    </w:pPr>
    <w:rPr>
      <w:lang w:val="en-GB" w:eastAsia="en-US"/>
    </w:rPr>
  </w:style>
  <w:style w:type="paragraph" w:styleId="BodyTextIndent">
    <w:name w:val="Body Text Indent"/>
    <w:basedOn w:val="Normal"/>
    <w:pPr>
      <w:ind w:left="360"/>
      <w:jc w:val="center"/>
    </w:pPr>
    <w:rPr>
      <w:color w:val="000000"/>
      <w:sz w:val="28"/>
      <w:szCs w:val="28"/>
      <w:u w:val="single"/>
    </w:rPr>
  </w:style>
  <w:style w:type="character" w:styleId="Hyperlink">
    <w:name w:val="Hyperlink"/>
    <w:rPr>
      <w:color w:val="0000FF"/>
      <w:u w:val="single"/>
    </w:rPr>
  </w:style>
  <w:style w:type="paragraph" w:styleId="BodyTextIndent2">
    <w:name w:val="Body Text Indent 2"/>
    <w:basedOn w:val="Normal"/>
    <w:pPr>
      <w:ind w:left="360"/>
    </w:pPr>
    <w:rPr>
      <w:b/>
      <w:color w:val="000000"/>
      <w:sz w:val="28"/>
      <w:szCs w:val="28"/>
    </w:rPr>
  </w:style>
  <w:style w:type="paragraph" w:styleId="BodyText">
    <w:name w:val="Body Text"/>
    <w:basedOn w:val="Normal"/>
    <w:rPr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rsid w:val="000E2D86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rsid w:val="000E2D86"/>
    <w:pPr>
      <w:tabs>
        <w:tab w:val="center" w:pos="4703"/>
        <w:tab w:val="right" w:pos="9406"/>
      </w:tabs>
    </w:pPr>
  </w:style>
  <w:style w:type="paragraph" w:styleId="BalloonText">
    <w:name w:val="Balloon Text"/>
    <w:basedOn w:val="Normal"/>
    <w:link w:val="BalloonTextChar"/>
    <w:rsid w:val="007833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83322"/>
    <w:rPr>
      <w:rFonts w:ascii="Tahoma" w:hAnsi="Tahoma" w:cs="Tahoma"/>
      <w:sz w:val="16"/>
      <w:szCs w:val="16"/>
      <w:lang w:val="bg-BG" w:eastAsia="bg-BG"/>
    </w:rPr>
  </w:style>
  <w:style w:type="table" w:styleId="TableGrid">
    <w:name w:val="Table Grid"/>
    <w:basedOn w:val="TableNormal"/>
    <w:rsid w:val="009801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sid w:val="000A338B"/>
    <w:rPr>
      <w:sz w:val="24"/>
      <w:szCs w:val="24"/>
      <w:lang w:val="bg-BG" w:eastAsia="bg-BG"/>
    </w:rPr>
  </w:style>
  <w:style w:type="paragraph" w:styleId="ListParagraph">
    <w:name w:val="List Paragraph"/>
    <w:basedOn w:val="Normal"/>
    <w:uiPriority w:val="34"/>
    <w:qFormat/>
    <w:rsid w:val="00876E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08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mailto:medinabio2007@gmail.com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na-bio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926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ОРГАНИЗАТОР: МЕДИНА БИО ООД</vt:lpstr>
    </vt:vector>
  </TitlesOfParts>
  <Company/>
  <LinksUpToDate>false</LinksUpToDate>
  <CharactersWithSpaces>6196</CharactersWithSpaces>
  <SharedDoc>false</SharedDoc>
  <HLinks>
    <vt:vector size="12" baseType="variant">
      <vt:variant>
        <vt:i4>2621450</vt:i4>
      </vt:variant>
      <vt:variant>
        <vt:i4>0</vt:i4>
      </vt:variant>
      <vt:variant>
        <vt:i4>0</vt:i4>
      </vt:variant>
      <vt:variant>
        <vt:i4>5</vt:i4>
      </vt:variant>
      <vt:variant>
        <vt:lpwstr>mailto:medina2007@mail.bg</vt:lpwstr>
      </vt:variant>
      <vt:variant>
        <vt:lpwstr/>
      </vt:variant>
      <vt:variant>
        <vt:i4>6684734</vt:i4>
      </vt:variant>
      <vt:variant>
        <vt:i4>3</vt:i4>
      </vt:variant>
      <vt:variant>
        <vt:i4>0</vt:i4>
      </vt:variant>
      <vt:variant>
        <vt:i4>5</vt:i4>
      </vt:variant>
      <vt:variant>
        <vt:lpwstr>http://www.medina-bio.com/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ОРГАНИЗАТОР: МЕДИНА БИО ООД</dc:title>
  <dc:creator>name</dc:creator>
  <cp:lastModifiedBy>S.Penov</cp:lastModifiedBy>
  <cp:revision>2</cp:revision>
  <cp:lastPrinted>2019-03-07T11:14:00Z</cp:lastPrinted>
  <dcterms:created xsi:type="dcterms:W3CDTF">2019-03-12T11:13:00Z</dcterms:created>
  <dcterms:modified xsi:type="dcterms:W3CDTF">2019-03-12T11:13:00Z</dcterms:modified>
</cp:coreProperties>
</file>